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D904B" w14:textId="77777777" w:rsidR="00427B69" w:rsidRDefault="00427B69" w:rsidP="00427B69">
      <w:pPr>
        <w:pStyle w:val="Corpotesto"/>
        <w:rPr>
          <w:rFonts w:ascii="Arial"/>
          <w:b/>
          <w:sz w:val="20"/>
        </w:rPr>
      </w:pPr>
    </w:p>
    <w:p w14:paraId="40255627" w14:textId="77777777" w:rsidR="00427B69" w:rsidRDefault="00427B69" w:rsidP="00427B69">
      <w:pPr>
        <w:pStyle w:val="Corpotesto"/>
        <w:spacing w:before="11"/>
        <w:rPr>
          <w:rFonts w:ascii="Arial"/>
          <w:b/>
          <w:sz w:val="19"/>
        </w:rPr>
      </w:pPr>
    </w:p>
    <w:p w14:paraId="7366E5E4" w14:textId="77777777" w:rsidR="00427B69" w:rsidRDefault="00427B69" w:rsidP="00427B69">
      <w:pPr>
        <w:pStyle w:val="Titolo1"/>
        <w:ind w:left="4483" w:hanging="2029"/>
        <w:jc w:val="left"/>
      </w:pPr>
      <w:bookmarkStart w:id="0" w:name="Proroga__Informativa_ICCREA_Ordinanza_99"/>
      <w:bookmarkEnd w:id="0"/>
      <w:r>
        <w:rPr>
          <w:color w:val="1D388E"/>
          <w:w w:val="80"/>
        </w:rPr>
        <w:t>INFORMATIVA</w:t>
      </w:r>
      <w:r>
        <w:rPr>
          <w:color w:val="1D388E"/>
          <w:spacing w:val="16"/>
          <w:w w:val="80"/>
        </w:rPr>
        <w:t xml:space="preserve"> </w:t>
      </w:r>
      <w:r>
        <w:rPr>
          <w:color w:val="1D388E"/>
          <w:w w:val="80"/>
        </w:rPr>
        <w:t>ALLA</w:t>
      </w:r>
      <w:r>
        <w:rPr>
          <w:color w:val="1D388E"/>
          <w:spacing w:val="14"/>
          <w:w w:val="80"/>
        </w:rPr>
        <w:t xml:space="preserve"> </w:t>
      </w:r>
      <w:r>
        <w:rPr>
          <w:color w:val="1D388E"/>
          <w:w w:val="80"/>
        </w:rPr>
        <w:t>CLIENTELA</w:t>
      </w:r>
      <w:r>
        <w:rPr>
          <w:color w:val="1D388E"/>
          <w:spacing w:val="15"/>
          <w:w w:val="80"/>
        </w:rPr>
        <w:t xml:space="preserve"> </w:t>
      </w:r>
      <w:r>
        <w:rPr>
          <w:color w:val="1D388E"/>
          <w:w w:val="80"/>
        </w:rPr>
        <w:t>PER</w:t>
      </w:r>
      <w:r>
        <w:rPr>
          <w:color w:val="1D388E"/>
          <w:spacing w:val="16"/>
          <w:w w:val="80"/>
        </w:rPr>
        <w:t xml:space="preserve"> </w:t>
      </w:r>
      <w:r>
        <w:rPr>
          <w:color w:val="1D388E"/>
          <w:w w:val="80"/>
        </w:rPr>
        <w:t>LA</w:t>
      </w:r>
      <w:r>
        <w:rPr>
          <w:color w:val="1D388E"/>
          <w:spacing w:val="15"/>
          <w:w w:val="80"/>
        </w:rPr>
        <w:t xml:space="preserve"> </w:t>
      </w:r>
      <w:r>
        <w:rPr>
          <w:color w:val="1D388E"/>
          <w:w w:val="80"/>
        </w:rPr>
        <w:t>SOSPENSIONE</w:t>
      </w:r>
      <w:r>
        <w:rPr>
          <w:color w:val="1D388E"/>
          <w:spacing w:val="16"/>
          <w:w w:val="80"/>
        </w:rPr>
        <w:t xml:space="preserve"> </w:t>
      </w:r>
      <w:r>
        <w:rPr>
          <w:color w:val="1D388E"/>
          <w:w w:val="80"/>
        </w:rPr>
        <w:t>DELLE</w:t>
      </w:r>
      <w:r>
        <w:rPr>
          <w:color w:val="1D388E"/>
          <w:spacing w:val="15"/>
          <w:w w:val="80"/>
        </w:rPr>
        <w:t xml:space="preserve"> </w:t>
      </w:r>
      <w:r>
        <w:rPr>
          <w:color w:val="1D388E"/>
          <w:w w:val="80"/>
        </w:rPr>
        <w:t>RATE</w:t>
      </w:r>
      <w:r>
        <w:rPr>
          <w:color w:val="1D388E"/>
          <w:spacing w:val="16"/>
          <w:w w:val="80"/>
        </w:rPr>
        <w:t xml:space="preserve"> </w:t>
      </w:r>
      <w:r>
        <w:rPr>
          <w:color w:val="1D388E"/>
          <w:w w:val="80"/>
        </w:rPr>
        <w:t>DI</w:t>
      </w:r>
      <w:r>
        <w:rPr>
          <w:color w:val="1D388E"/>
          <w:spacing w:val="18"/>
          <w:w w:val="80"/>
        </w:rPr>
        <w:t xml:space="preserve"> </w:t>
      </w:r>
      <w:r>
        <w:rPr>
          <w:color w:val="1D388E"/>
          <w:w w:val="80"/>
        </w:rPr>
        <w:t>MUTUO</w:t>
      </w:r>
      <w:r>
        <w:rPr>
          <w:color w:val="1D388E"/>
          <w:spacing w:val="-46"/>
          <w:w w:val="80"/>
        </w:rPr>
        <w:t xml:space="preserve"> </w:t>
      </w:r>
      <w:r>
        <w:rPr>
          <w:color w:val="1D388E"/>
          <w:w w:val="80"/>
        </w:rPr>
        <w:t>(AGGIORNAMENTO</w:t>
      </w:r>
      <w:r>
        <w:rPr>
          <w:color w:val="1D388E"/>
          <w:spacing w:val="1"/>
          <w:w w:val="80"/>
        </w:rPr>
        <w:t xml:space="preserve"> </w:t>
      </w:r>
      <w:r>
        <w:rPr>
          <w:color w:val="1D388E"/>
          <w:w w:val="80"/>
        </w:rPr>
        <w:t>MARZO</w:t>
      </w:r>
      <w:r>
        <w:rPr>
          <w:color w:val="1D388E"/>
          <w:spacing w:val="1"/>
          <w:w w:val="80"/>
        </w:rPr>
        <w:t xml:space="preserve"> </w:t>
      </w:r>
      <w:r>
        <w:rPr>
          <w:color w:val="1D388E"/>
          <w:w w:val="80"/>
        </w:rPr>
        <w:t>2024</w:t>
      </w:r>
      <w:hyperlink w:anchor="_bookmark3" w:history="1">
        <w:r>
          <w:rPr>
            <w:color w:val="1D388E"/>
            <w:w w:val="80"/>
            <w:position w:val="6"/>
            <w:sz w:val="14"/>
          </w:rPr>
          <w:t>1</w:t>
        </w:r>
      </w:hyperlink>
      <w:r>
        <w:rPr>
          <w:color w:val="1D388E"/>
          <w:w w:val="80"/>
        </w:rPr>
        <w:t>)</w:t>
      </w:r>
    </w:p>
    <w:p w14:paraId="4D8E3FDB" w14:textId="77777777" w:rsidR="00427B69" w:rsidRDefault="00427B69" w:rsidP="00427B69">
      <w:pPr>
        <w:pStyle w:val="Corpotesto"/>
        <w:spacing w:before="11"/>
        <w:rPr>
          <w:rFonts w:ascii="Arial"/>
          <w:b/>
          <w:sz w:val="21"/>
        </w:rPr>
      </w:pPr>
    </w:p>
    <w:p w14:paraId="6534A147" w14:textId="77777777" w:rsidR="00427B69" w:rsidRDefault="00427B69" w:rsidP="00427B69">
      <w:pPr>
        <w:spacing w:line="259" w:lineRule="auto"/>
        <w:ind w:left="1442" w:right="129"/>
        <w:jc w:val="both"/>
        <w:rPr>
          <w:rFonts w:ascii="Arial" w:hAnsi="Arial"/>
          <w:b/>
          <w:sz w:val="14"/>
        </w:rPr>
      </w:pPr>
      <w:r>
        <w:rPr>
          <w:rFonts w:ascii="Arial" w:hAnsi="Arial"/>
          <w:b/>
          <w:color w:val="1D388E"/>
          <w:w w:val="85"/>
        </w:rPr>
        <w:t>ORDINANZA DEL CAPO DIPARTIMENTO DELLA PROTEZIONE CIVILE N. 992 DELL’ 8 MAGGIO 2023</w:t>
      </w:r>
      <w:r>
        <w:rPr>
          <w:rFonts w:ascii="Arial" w:hAnsi="Arial"/>
          <w:b/>
          <w:color w:val="1D388E"/>
          <w:spacing w:val="1"/>
          <w:w w:val="85"/>
        </w:rPr>
        <w:t xml:space="preserve"> </w:t>
      </w:r>
      <w:r>
        <w:rPr>
          <w:rFonts w:ascii="Arial" w:hAnsi="Arial"/>
          <w:b/>
          <w:color w:val="1D388E"/>
          <w:spacing w:val="-1"/>
          <w:w w:val="85"/>
        </w:rPr>
        <w:t xml:space="preserve">RECANTE </w:t>
      </w:r>
      <w:r>
        <w:rPr>
          <w:color w:val="1D388E"/>
          <w:spacing w:val="-1"/>
          <w:w w:val="85"/>
        </w:rPr>
        <w:t xml:space="preserve">“PRIMI INTERVENTI URGENTI DI PROTEZIONE </w:t>
      </w:r>
      <w:r>
        <w:rPr>
          <w:color w:val="1D388E"/>
          <w:w w:val="85"/>
        </w:rPr>
        <w:t>CIVILE IN CONSEGUENZA DELLE AVVERSE</w:t>
      </w:r>
      <w:r>
        <w:rPr>
          <w:color w:val="1D388E"/>
          <w:spacing w:val="1"/>
          <w:w w:val="85"/>
        </w:rPr>
        <w:t xml:space="preserve"> </w:t>
      </w:r>
      <w:r>
        <w:rPr>
          <w:color w:val="1D388E"/>
          <w:w w:val="85"/>
        </w:rPr>
        <w:t>CONDIZIONI</w:t>
      </w:r>
      <w:r>
        <w:rPr>
          <w:color w:val="1D388E"/>
          <w:spacing w:val="-4"/>
          <w:w w:val="85"/>
        </w:rPr>
        <w:t xml:space="preserve"> </w:t>
      </w:r>
      <w:r>
        <w:rPr>
          <w:color w:val="1D388E"/>
          <w:w w:val="85"/>
        </w:rPr>
        <w:t>METEOROLOGICHE</w:t>
      </w:r>
      <w:r>
        <w:rPr>
          <w:color w:val="1D388E"/>
          <w:spacing w:val="-4"/>
          <w:w w:val="85"/>
        </w:rPr>
        <w:t xml:space="preserve"> </w:t>
      </w:r>
      <w:r>
        <w:rPr>
          <w:color w:val="1D388E"/>
          <w:w w:val="85"/>
        </w:rPr>
        <w:t>CHE,</w:t>
      </w:r>
      <w:r>
        <w:rPr>
          <w:color w:val="1D388E"/>
          <w:spacing w:val="-3"/>
          <w:w w:val="85"/>
        </w:rPr>
        <w:t xml:space="preserve"> </w:t>
      </w:r>
      <w:r>
        <w:rPr>
          <w:color w:val="1D388E"/>
          <w:w w:val="85"/>
        </w:rPr>
        <w:t>A</w:t>
      </w:r>
      <w:r>
        <w:rPr>
          <w:color w:val="1D388E"/>
          <w:spacing w:val="-4"/>
          <w:w w:val="85"/>
        </w:rPr>
        <w:t xml:space="preserve"> </w:t>
      </w:r>
      <w:r>
        <w:rPr>
          <w:color w:val="1D388E"/>
          <w:w w:val="85"/>
        </w:rPr>
        <w:t>PARTIRE</w:t>
      </w:r>
      <w:r>
        <w:rPr>
          <w:color w:val="1D388E"/>
          <w:spacing w:val="-4"/>
          <w:w w:val="85"/>
        </w:rPr>
        <w:t xml:space="preserve"> </w:t>
      </w:r>
      <w:r>
        <w:rPr>
          <w:color w:val="1D388E"/>
          <w:w w:val="85"/>
        </w:rPr>
        <w:t>DAL</w:t>
      </w:r>
      <w:r>
        <w:rPr>
          <w:color w:val="1D388E"/>
          <w:spacing w:val="-2"/>
          <w:w w:val="85"/>
        </w:rPr>
        <w:t xml:space="preserve"> </w:t>
      </w:r>
      <w:r>
        <w:rPr>
          <w:color w:val="1D388E"/>
          <w:w w:val="85"/>
        </w:rPr>
        <w:t>GIORNO</w:t>
      </w:r>
      <w:r>
        <w:rPr>
          <w:color w:val="1D388E"/>
          <w:spacing w:val="-3"/>
          <w:w w:val="85"/>
        </w:rPr>
        <w:t xml:space="preserve"> </w:t>
      </w:r>
      <w:r>
        <w:rPr>
          <w:color w:val="1D388E"/>
          <w:w w:val="85"/>
        </w:rPr>
        <w:t>1°</w:t>
      </w:r>
      <w:r>
        <w:rPr>
          <w:color w:val="1D388E"/>
          <w:spacing w:val="-3"/>
          <w:w w:val="85"/>
        </w:rPr>
        <w:t xml:space="preserve"> </w:t>
      </w:r>
      <w:r>
        <w:rPr>
          <w:color w:val="1D388E"/>
          <w:w w:val="85"/>
        </w:rPr>
        <w:t>MAGGIO</w:t>
      </w:r>
      <w:r>
        <w:rPr>
          <w:color w:val="1D388E"/>
          <w:spacing w:val="-4"/>
          <w:w w:val="85"/>
        </w:rPr>
        <w:t xml:space="preserve"> </w:t>
      </w:r>
      <w:r>
        <w:rPr>
          <w:color w:val="1D388E"/>
          <w:w w:val="85"/>
        </w:rPr>
        <w:t>2023,</w:t>
      </w:r>
      <w:r>
        <w:rPr>
          <w:color w:val="1D388E"/>
          <w:spacing w:val="-5"/>
          <w:w w:val="85"/>
        </w:rPr>
        <w:t xml:space="preserve"> </w:t>
      </w:r>
      <w:r>
        <w:rPr>
          <w:color w:val="1D388E"/>
          <w:w w:val="85"/>
        </w:rPr>
        <w:t>HANNO</w:t>
      </w:r>
      <w:r>
        <w:rPr>
          <w:color w:val="1D388E"/>
          <w:spacing w:val="-3"/>
          <w:w w:val="85"/>
        </w:rPr>
        <w:t xml:space="preserve"> </w:t>
      </w:r>
      <w:r>
        <w:rPr>
          <w:color w:val="1D388E"/>
          <w:w w:val="85"/>
        </w:rPr>
        <w:t>COLPITO</w:t>
      </w:r>
      <w:r>
        <w:rPr>
          <w:color w:val="1D388E"/>
          <w:spacing w:val="-3"/>
          <w:w w:val="85"/>
        </w:rPr>
        <w:t xml:space="preserve"> </w:t>
      </w:r>
      <w:r>
        <w:rPr>
          <w:color w:val="1D388E"/>
          <w:w w:val="85"/>
        </w:rPr>
        <w:t>IL</w:t>
      </w:r>
      <w:r>
        <w:rPr>
          <w:color w:val="1D388E"/>
          <w:spacing w:val="-50"/>
          <w:w w:val="85"/>
        </w:rPr>
        <w:t xml:space="preserve"> </w:t>
      </w:r>
      <w:r>
        <w:rPr>
          <w:color w:val="1D388E"/>
          <w:w w:val="80"/>
        </w:rPr>
        <w:t>TERRITORIO</w:t>
      </w:r>
      <w:r>
        <w:rPr>
          <w:color w:val="1D388E"/>
          <w:spacing w:val="8"/>
          <w:w w:val="80"/>
        </w:rPr>
        <w:t xml:space="preserve"> </w:t>
      </w:r>
      <w:r>
        <w:rPr>
          <w:color w:val="1D388E"/>
          <w:w w:val="80"/>
        </w:rPr>
        <w:t>DELLE</w:t>
      </w:r>
      <w:r>
        <w:rPr>
          <w:color w:val="1D388E"/>
          <w:spacing w:val="8"/>
          <w:w w:val="80"/>
        </w:rPr>
        <w:t xml:space="preserve"> </w:t>
      </w:r>
      <w:r>
        <w:rPr>
          <w:color w:val="1D388E"/>
          <w:w w:val="80"/>
        </w:rPr>
        <w:t>PROVINCE</w:t>
      </w:r>
      <w:r>
        <w:rPr>
          <w:color w:val="1D388E"/>
          <w:spacing w:val="7"/>
          <w:w w:val="80"/>
        </w:rPr>
        <w:t xml:space="preserve"> </w:t>
      </w:r>
      <w:r>
        <w:rPr>
          <w:color w:val="1D388E"/>
          <w:w w:val="80"/>
        </w:rPr>
        <w:t>DI</w:t>
      </w:r>
      <w:r>
        <w:rPr>
          <w:color w:val="1D388E"/>
          <w:spacing w:val="9"/>
          <w:w w:val="80"/>
        </w:rPr>
        <w:t xml:space="preserve"> </w:t>
      </w:r>
      <w:r>
        <w:rPr>
          <w:color w:val="1D388E"/>
          <w:w w:val="80"/>
        </w:rPr>
        <w:t>REGGIO-EMILIA,</w:t>
      </w:r>
      <w:r>
        <w:rPr>
          <w:color w:val="1D388E"/>
          <w:spacing w:val="9"/>
          <w:w w:val="80"/>
        </w:rPr>
        <w:t xml:space="preserve"> </w:t>
      </w:r>
      <w:r>
        <w:rPr>
          <w:color w:val="1D388E"/>
          <w:w w:val="80"/>
        </w:rPr>
        <w:t>DI</w:t>
      </w:r>
      <w:r>
        <w:rPr>
          <w:color w:val="1D388E"/>
          <w:spacing w:val="8"/>
          <w:w w:val="80"/>
        </w:rPr>
        <w:t xml:space="preserve"> </w:t>
      </w:r>
      <w:r>
        <w:rPr>
          <w:color w:val="1D388E"/>
          <w:w w:val="80"/>
        </w:rPr>
        <w:t>MODENA,</w:t>
      </w:r>
      <w:r>
        <w:rPr>
          <w:color w:val="1D388E"/>
          <w:spacing w:val="9"/>
          <w:w w:val="80"/>
        </w:rPr>
        <w:t xml:space="preserve"> </w:t>
      </w:r>
      <w:r>
        <w:rPr>
          <w:color w:val="1D388E"/>
          <w:w w:val="80"/>
        </w:rPr>
        <w:t>DI</w:t>
      </w:r>
      <w:r>
        <w:rPr>
          <w:color w:val="1D388E"/>
          <w:spacing w:val="9"/>
          <w:w w:val="80"/>
        </w:rPr>
        <w:t xml:space="preserve"> </w:t>
      </w:r>
      <w:r>
        <w:rPr>
          <w:color w:val="1D388E"/>
          <w:w w:val="80"/>
        </w:rPr>
        <w:t>BOLOGNA,</w:t>
      </w:r>
      <w:r>
        <w:rPr>
          <w:color w:val="1D388E"/>
          <w:spacing w:val="8"/>
          <w:w w:val="80"/>
        </w:rPr>
        <w:t xml:space="preserve"> </w:t>
      </w:r>
      <w:r>
        <w:rPr>
          <w:color w:val="1D388E"/>
          <w:w w:val="80"/>
        </w:rPr>
        <w:t>DI</w:t>
      </w:r>
      <w:r>
        <w:rPr>
          <w:color w:val="1D388E"/>
          <w:spacing w:val="9"/>
          <w:w w:val="80"/>
        </w:rPr>
        <w:t xml:space="preserve"> </w:t>
      </w:r>
      <w:r>
        <w:rPr>
          <w:color w:val="1D388E"/>
          <w:w w:val="80"/>
        </w:rPr>
        <w:t>FERRARA,</w:t>
      </w:r>
      <w:r>
        <w:rPr>
          <w:color w:val="1D388E"/>
          <w:spacing w:val="9"/>
          <w:w w:val="80"/>
        </w:rPr>
        <w:t xml:space="preserve"> </w:t>
      </w:r>
      <w:r>
        <w:rPr>
          <w:color w:val="1D388E"/>
          <w:w w:val="80"/>
        </w:rPr>
        <w:t>DI</w:t>
      </w:r>
      <w:r>
        <w:rPr>
          <w:color w:val="1D388E"/>
          <w:spacing w:val="11"/>
          <w:w w:val="80"/>
        </w:rPr>
        <w:t xml:space="preserve"> </w:t>
      </w:r>
      <w:r>
        <w:rPr>
          <w:color w:val="1D388E"/>
          <w:w w:val="80"/>
        </w:rPr>
        <w:t>RAVENNA</w:t>
      </w:r>
      <w:r>
        <w:rPr>
          <w:color w:val="1D388E"/>
          <w:spacing w:val="1"/>
          <w:w w:val="80"/>
        </w:rPr>
        <w:t xml:space="preserve"> </w:t>
      </w:r>
      <w:r>
        <w:rPr>
          <w:color w:val="1D388E"/>
          <w:w w:val="85"/>
        </w:rPr>
        <w:t xml:space="preserve">E DI FORLÌ-CESENA” </w:t>
      </w:r>
      <w:r>
        <w:rPr>
          <w:rFonts w:ascii="Arial" w:hAnsi="Arial"/>
          <w:b/>
          <w:color w:val="1D388E"/>
          <w:w w:val="85"/>
        </w:rPr>
        <w:t>E SUCCESSIVA DELIBERA DEL CONSIGLIO DEI MINISTRI DEL 23 MAGGIO 2023</w:t>
      </w:r>
      <w:r>
        <w:rPr>
          <w:rFonts w:ascii="Arial" w:hAnsi="Arial"/>
          <w:b/>
          <w:color w:val="1D388E"/>
          <w:spacing w:val="-49"/>
          <w:w w:val="85"/>
        </w:rPr>
        <w:t xml:space="preserve"> </w:t>
      </w:r>
      <w:r>
        <w:rPr>
          <w:rFonts w:ascii="Arial" w:hAnsi="Arial"/>
          <w:b/>
          <w:color w:val="1D388E"/>
          <w:w w:val="80"/>
        </w:rPr>
        <w:t>RECANTE:</w:t>
      </w:r>
      <w:r>
        <w:rPr>
          <w:rFonts w:ascii="Arial" w:hAnsi="Arial"/>
          <w:b/>
          <w:color w:val="1D388E"/>
          <w:spacing w:val="1"/>
          <w:w w:val="80"/>
        </w:rPr>
        <w:t xml:space="preserve"> </w:t>
      </w:r>
      <w:r>
        <w:rPr>
          <w:color w:val="1D388E"/>
          <w:w w:val="80"/>
        </w:rPr>
        <w:t>“ESTENSIONE DELLO</w:t>
      </w:r>
      <w:r>
        <w:rPr>
          <w:color w:val="1D388E"/>
          <w:spacing w:val="1"/>
          <w:w w:val="80"/>
        </w:rPr>
        <w:t xml:space="preserve"> </w:t>
      </w:r>
      <w:r>
        <w:rPr>
          <w:color w:val="1D388E"/>
          <w:w w:val="80"/>
        </w:rPr>
        <w:t>STATO DI</w:t>
      </w:r>
      <w:r>
        <w:rPr>
          <w:color w:val="1D388E"/>
          <w:spacing w:val="1"/>
          <w:w w:val="80"/>
        </w:rPr>
        <w:t xml:space="preserve"> </w:t>
      </w:r>
      <w:r>
        <w:rPr>
          <w:color w:val="1D388E"/>
          <w:w w:val="80"/>
        </w:rPr>
        <w:t>EMERGENZA,</w:t>
      </w:r>
      <w:r>
        <w:rPr>
          <w:color w:val="1D388E"/>
          <w:spacing w:val="1"/>
          <w:w w:val="80"/>
        </w:rPr>
        <w:t xml:space="preserve"> </w:t>
      </w:r>
      <w:r>
        <w:rPr>
          <w:color w:val="1D388E"/>
          <w:w w:val="80"/>
        </w:rPr>
        <w:t>DICHIARATO</w:t>
      </w:r>
      <w:r>
        <w:rPr>
          <w:color w:val="1D388E"/>
          <w:spacing w:val="1"/>
          <w:w w:val="80"/>
        </w:rPr>
        <w:t xml:space="preserve"> </w:t>
      </w:r>
      <w:r>
        <w:rPr>
          <w:color w:val="1D388E"/>
          <w:w w:val="80"/>
        </w:rPr>
        <w:t>CON DELIBERA DEL</w:t>
      </w:r>
      <w:r>
        <w:rPr>
          <w:color w:val="1D388E"/>
          <w:spacing w:val="36"/>
        </w:rPr>
        <w:t xml:space="preserve"> </w:t>
      </w:r>
      <w:r>
        <w:rPr>
          <w:color w:val="1D388E"/>
          <w:w w:val="80"/>
        </w:rPr>
        <w:t>CONSIGLIO</w:t>
      </w:r>
      <w:r>
        <w:rPr>
          <w:color w:val="1D388E"/>
          <w:spacing w:val="-46"/>
          <w:w w:val="80"/>
        </w:rPr>
        <w:t xml:space="preserve"> </w:t>
      </w:r>
      <w:r>
        <w:rPr>
          <w:color w:val="1D388E"/>
          <w:w w:val="80"/>
        </w:rPr>
        <w:t>DEI MINISTRI DEL 4 MAGGIO 2023, AL TERRITORIO DELLE PROVINCE DI REGGIO-EMILIA, DI MODENA, DI</w:t>
      </w:r>
      <w:r>
        <w:rPr>
          <w:color w:val="1D388E"/>
          <w:spacing w:val="1"/>
          <w:w w:val="80"/>
        </w:rPr>
        <w:t xml:space="preserve"> </w:t>
      </w:r>
      <w:r>
        <w:rPr>
          <w:color w:val="1D388E"/>
          <w:w w:val="85"/>
        </w:rPr>
        <w:t>BOLOGNA, DI FERRARA, DI RAVENNA, DI FORLÌ-CESENA E DI RIMINI IN CONSEGUENZA DELLE</w:t>
      </w:r>
      <w:r>
        <w:rPr>
          <w:color w:val="1D388E"/>
          <w:spacing w:val="1"/>
          <w:w w:val="85"/>
        </w:rPr>
        <w:t xml:space="preserve"> </w:t>
      </w:r>
      <w:r>
        <w:rPr>
          <w:color w:val="1D388E"/>
          <w:w w:val="80"/>
        </w:rPr>
        <w:t>ULTERIORI</w:t>
      </w:r>
      <w:r>
        <w:rPr>
          <w:color w:val="1D388E"/>
          <w:spacing w:val="36"/>
        </w:rPr>
        <w:t xml:space="preserve"> </w:t>
      </w:r>
      <w:r>
        <w:rPr>
          <w:color w:val="1D388E"/>
          <w:w w:val="80"/>
        </w:rPr>
        <w:t>ED ECCEZIONALIAVVERSE CONDIZIONI</w:t>
      </w:r>
      <w:r>
        <w:rPr>
          <w:color w:val="1D388E"/>
          <w:spacing w:val="37"/>
        </w:rPr>
        <w:t xml:space="preserve"> </w:t>
      </w:r>
      <w:r>
        <w:rPr>
          <w:color w:val="1D388E"/>
          <w:w w:val="80"/>
        </w:rPr>
        <w:t>METEOROLOGICHE VERIFICATESI</w:t>
      </w:r>
      <w:r>
        <w:rPr>
          <w:color w:val="1D388E"/>
          <w:spacing w:val="37"/>
        </w:rPr>
        <w:t xml:space="preserve"> </w:t>
      </w:r>
      <w:r>
        <w:rPr>
          <w:color w:val="1D388E"/>
          <w:w w:val="80"/>
        </w:rPr>
        <w:t>A PARTIRE DAL</w:t>
      </w:r>
      <w:r>
        <w:rPr>
          <w:color w:val="1D388E"/>
          <w:spacing w:val="1"/>
          <w:w w:val="80"/>
        </w:rPr>
        <w:t xml:space="preserve"> </w:t>
      </w:r>
      <w:r>
        <w:rPr>
          <w:color w:val="1D388E"/>
          <w:w w:val="90"/>
        </w:rPr>
        <w:t>16</w:t>
      </w:r>
      <w:r>
        <w:rPr>
          <w:color w:val="1D388E"/>
          <w:spacing w:val="-6"/>
          <w:w w:val="90"/>
        </w:rPr>
        <w:t xml:space="preserve"> </w:t>
      </w:r>
      <w:r>
        <w:rPr>
          <w:color w:val="1D388E"/>
          <w:w w:val="90"/>
        </w:rPr>
        <w:t>MAGGIO</w:t>
      </w:r>
      <w:r>
        <w:rPr>
          <w:color w:val="1D388E"/>
          <w:spacing w:val="-8"/>
          <w:w w:val="90"/>
        </w:rPr>
        <w:t xml:space="preserve"> </w:t>
      </w:r>
      <w:r>
        <w:rPr>
          <w:color w:val="1D388E"/>
          <w:w w:val="90"/>
        </w:rPr>
        <w:t>2023”</w:t>
      </w:r>
      <w:hyperlink w:anchor="_bookmark4" w:history="1">
        <w:r>
          <w:rPr>
            <w:rFonts w:ascii="Arial" w:hAnsi="Arial"/>
            <w:b/>
            <w:color w:val="1D388E"/>
            <w:w w:val="90"/>
            <w:position w:val="6"/>
            <w:sz w:val="14"/>
          </w:rPr>
          <w:t>2</w:t>
        </w:r>
      </w:hyperlink>
    </w:p>
    <w:p w14:paraId="2F1C1023" w14:textId="77777777" w:rsidR="00427B69" w:rsidRDefault="00427B69" w:rsidP="00427B69">
      <w:pPr>
        <w:pStyle w:val="Corpotesto"/>
        <w:rPr>
          <w:rFonts w:ascii="Arial"/>
          <w:b/>
          <w:sz w:val="20"/>
        </w:rPr>
      </w:pPr>
    </w:p>
    <w:p w14:paraId="62A3E568" w14:textId="77777777" w:rsidR="00427B69" w:rsidRDefault="00427B69" w:rsidP="00427B69">
      <w:pPr>
        <w:pStyle w:val="Corpotesto"/>
        <w:spacing w:before="3"/>
        <w:rPr>
          <w:rFonts w:ascii="Arial"/>
          <w:b/>
          <w:sz w:val="28"/>
        </w:rPr>
      </w:pPr>
    </w:p>
    <w:p w14:paraId="44A4A6B1" w14:textId="77777777" w:rsidR="00427B69" w:rsidRDefault="00427B69" w:rsidP="00427B69">
      <w:pPr>
        <w:pStyle w:val="Titolo1"/>
        <w:numPr>
          <w:ilvl w:val="0"/>
          <w:numId w:val="3"/>
        </w:numPr>
        <w:tabs>
          <w:tab w:val="left" w:pos="1644"/>
          <w:tab w:val="left" w:pos="10544"/>
        </w:tabs>
        <w:spacing w:before="100"/>
        <w:jc w:val="both"/>
      </w:pPr>
      <w:r>
        <w:rPr>
          <w:color w:val="FFFFFF"/>
          <w:w w:val="80"/>
          <w:shd w:val="clear" w:color="auto" w:fill="1D388E"/>
        </w:rPr>
        <w:t>CONTENUTI</w:t>
      </w:r>
      <w:r>
        <w:rPr>
          <w:color w:val="FFFFFF"/>
          <w:spacing w:val="18"/>
          <w:w w:val="80"/>
          <w:shd w:val="clear" w:color="auto" w:fill="1D388E"/>
        </w:rPr>
        <w:t xml:space="preserve"> </w:t>
      </w:r>
      <w:r>
        <w:rPr>
          <w:color w:val="FFFFFF"/>
          <w:w w:val="80"/>
          <w:shd w:val="clear" w:color="auto" w:fill="1D388E"/>
        </w:rPr>
        <w:t>DEL</w:t>
      </w:r>
      <w:r>
        <w:rPr>
          <w:color w:val="FFFFFF"/>
          <w:spacing w:val="19"/>
          <w:w w:val="80"/>
          <w:shd w:val="clear" w:color="auto" w:fill="1D388E"/>
        </w:rPr>
        <w:t xml:space="preserve"> </w:t>
      </w:r>
      <w:r>
        <w:rPr>
          <w:color w:val="FFFFFF"/>
          <w:w w:val="80"/>
          <w:shd w:val="clear" w:color="auto" w:fill="1D388E"/>
        </w:rPr>
        <w:t>PROVVEDIMENTO</w:t>
      </w:r>
      <w:r>
        <w:rPr>
          <w:color w:val="FFFFFF"/>
          <w:shd w:val="clear" w:color="auto" w:fill="1D388E"/>
        </w:rPr>
        <w:tab/>
      </w:r>
    </w:p>
    <w:p w14:paraId="7B9B9AF4" w14:textId="77777777" w:rsidR="00427B69" w:rsidRDefault="00427B69" w:rsidP="00427B69">
      <w:pPr>
        <w:pStyle w:val="Corpotesto"/>
        <w:spacing w:before="3"/>
        <w:rPr>
          <w:rFonts w:ascii="Arial"/>
          <w:b/>
        </w:rPr>
      </w:pPr>
    </w:p>
    <w:p w14:paraId="1B948DDC" w14:textId="77777777" w:rsidR="00427B69" w:rsidRDefault="00427B69" w:rsidP="00427B69">
      <w:pPr>
        <w:spacing w:line="256" w:lineRule="auto"/>
        <w:ind w:left="1442" w:right="126"/>
        <w:jc w:val="both"/>
      </w:pPr>
      <w:r>
        <w:rPr>
          <w:w w:val="80"/>
        </w:rPr>
        <w:t>Si comunica l’avvenuta emanazione dell’</w:t>
      </w:r>
      <w:r>
        <w:rPr>
          <w:rFonts w:ascii="Arial" w:hAnsi="Arial"/>
          <w:b/>
          <w:w w:val="80"/>
        </w:rPr>
        <w:t>Ordinanza del Capo Dipartimento della Protezione Civile n. 992 dell’8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maggio 2023 recante “Primi interventi urgenti di protezione civile in conseguenza delle avverse condizioni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meteorologiche che, a partire dal giorno 1° maggio 2023, hanno colpito il territorio delle province di Reggio-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Emilia,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di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Modena,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di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Bologna,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di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Ferrara,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di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Ravenna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e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di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Forlì-Cesena”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w w:val="80"/>
        </w:rPr>
        <w:t>(qui</w:t>
      </w:r>
      <w:r>
        <w:rPr>
          <w:spacing w:val="8"/>
          <w:w w:val="80"/>
        </w:rPr>
        <w:t xml:space="preserve"> </w:t>
      </w:r>
      <w:r>
        <w:rPr>
          <w:w w:val="80"/>
        </w:rPr>
        <w:t>di</w:t>
      </w:r>
      <w:r>
        <w:rPr>
          <w:spacing w:val="7"/>
          <w:w w:val="80"/>
        </w:rPr>
        <w:t xml:space="preserve"> </w:t>
      </w:r>
      <w:r>
        <w:rPr>
          <w:w w:val="80"/>
        </w:rPr>
        <w:t>seguito</w:t>
      </w:r>
      <w:r>
        <w:rPr>
          <w:spacing w:val="7"/>
          <w:w w:val="80"/>
        </w:rPr>
        <w:t xml:space="preserve"> </w:t>
      </w:r>
      <w:r>
        <w:rPr>
          <w:w w:val="80"/>
        </w:rPr>
        <w:t>la</w:t>
      </w:r>
      <w:r>
        <w:rPr>
          <w:spacing w:val="7"/>
          <w:w w:val="80"/>
        </w:rPr>
        <w:t xml:space="preserve"> </w:t>
      </w:r>
      <w:r>
        <w:rPr>
          <w:w w:val="80"/>
        </w:rPr>
        <w:t>“</w:t>
      </w:r>
      <w:r>
        <w:rPr>
          <w:rFonts w:ascii="Arial" w:hAnsi="Arial"/>
          <w:i/>
          <w:w w:val="80"/>
        </w:rPr>
        <w:t>Ordinanza</w:t>
      </w:r>
      <w:r>
        <w:rPr>
          <w:w w:val="80"/>
        </w:rPr>
        <w:t>”).</w:t>
      </w:r>
    </w:p>
    <w:p w14:paraId="2D12F748" w14:textId="77777777" w:rsidR="00427B69" w:rsidRDefault="00427B69" w:rsidP="00427B69">
      <w:pPr>
        <w:spacing w:before="165" w:line="256" w:lineRule="auto"/>
        <w:ind w:left="1442" w:right="126"/>
        <w:jc w:val="both"/>
        <w:rPr>
          <w:rFonts w:ascii="Arial" w:hAnsi="Arial"/>
          <w:b/>
        </w:rPr>
      </w:pPr>
      <w:r>
        <w:rPr>
          <w:w w:val="85"/>
        </w:rPr>
        <w:t xml:space="preserve">Successivamente, con </w:t>
      </w:r>
      <w:r>
        <w:rPr>
          <w:rFonts w:ascii="Arial" w:hAnsi="Arial"/>
          <w:b/>
          <w:w w:val="85"/>
        </w:rPr>
        <w:t>Delibera del Consiglio dei Ministri del 23 maggio 2023, gli effetti dello stato di</w:t>
      </w:r>
      <w:r>
        <w:rPr>
          <w:rFonts w:ascii="Arial" w:hAnsi="Arial"/>
          <w:b/>
          <w:spacing w:val="1"/>
          <w:w w:val="85"/>
        </w:rPr>
        <w:t xml:space="preserve"> </w:t>
      </w:r>
      <w:r>
        <w:rPr>
          <w:rFonts w:ascii="Arial" w:hAnsi="Arial"/>
          <w:b/>
          <w:w w:val="80"/>
        </w:rPr>
        <w:t>emergenza</w:t>
      </w:r>
      <w:r>
        <w:rPr>
          <w:w w:val="80"/>
        </w:rPr>
        <w:t>,</w:t>
      </w:r>
      <w:r>
        <w:rPr>
          <w:spacing w:val="6"/>
          <w:w w:val="80"/>
        </w:rPr>
        <w:t xml:space="preserve"> </w:t>
      </w:r>
      <w:r>
        <w:rPr>
          <w:w w:val="80"/>
        </w:rPr>
        <w:t>dichiarato</w:t>
      </w:r>
      <w:r>
        <w:rPr>
          <w:spacing w:val="9"/>
          <w:w w:val="80"/>
        </w:rPr>
        <w:t xml:space="preserve"> </w:t>
      </w:r>
      <w:r>
        <w:rPr>
          <w:w w:val="80"/>
        </w:rPr>
        <w:t>con</w:t>
      </w:r>
      <w:r>
        <w:rPr>
          <w:spacing w:val="10"/>
          <w:w w:val="80"/>
        </w:rPr>
        <w:t xml:space="preserve"> </w:t>
      </w:r>
      <w:r>
        <w:rPr>
          <w:w w:val="80"/>
        </w:rPr>
        <w:t>la</w:t>
      </w:r>
      <w:r>
        <w:rPr>
          <w:spacing w:val="4"/>
          <w:w w:val="80"/>
        </w:rPr>
        <w:t xml:space="preserve"> </w:t>
      </w:r>
      <w:r>
        <w:rPr>
          <w:w w:val="80"/>
        </w:rPr>
        <w:t>precedente</w:t>
      </w:r>
      <w:r>
        <w:rPr>
          <w:spacing w:val="9"/>
          <w:w w:val="80"/>
        </w:rPr>
        <w:t xml:space="preserve"> </w:t>
      </w:r>
      <w:r>
        <w:rPr>
          <w:w w:val="80"/>
        </w:rPr>
        <w:t>Delibera</w:t>
      </w:r>
      <w:r>
        <w:rPr>
          <w:spacing w:val="6"/>
          <w:w w:val="80"/>
        </w:rPr>
        <w:t xml:space="preserve"> </w:t>
      </w:r>
      <w:r>
        <w:rPr>
          <w:w w:val="80"/>
        </w:rPr>
        <w:t>del</w:t>
      </w:r>
      <w:r>
        <w:rPr>
          <w:spacing w:val="10"/>
          <w:w w:val="80"/>
        </w:rPr>
        <w:t xml:space="preserve"> </w:t>
      </w:r>
      <w:r>
        <w:rPr>
          <w:w w:val="80"/>
        </w:rPr>
        <w:t>Consiglio</w:t>
      </w:r>
      <w:r>
        <w:rPr>
          <w:spacing w:val="10"/>
          <w:w w:val="80"/>
        </w:rPr>
        <w:t xml:space="preserve"> </w:t>
      </w:r>
      <w:r>
        <w:rPr>
          <w:w w:val="80"/>
        </w:rPr>
        <w:t>dei</w:t>
      </w:r>
      <w:r>
        <w:rPr>
          <w:spacing w:val="9"/>
          <w:w w:val="80"/>
        </w:rPr>
        <w:t xml:space="preserve"> </w:t>
      </w:r>
      <w:r>
        <w:rPr>
          <w:w w:val="80"/>
        </w:rPr>
        <w:t>Ministri</w:t>
      </w:r>
      <w:r>
        <w:rPr>
          <w:spacing w:val="10"/>
          <w:w w:val="80"/>
        </w:rPr>
        <w:t xml:space="preserve"> </w:t>
      </w:r>
      <w:r>
        <w:rPr>
          <w:w w:val="80"/>
        </w:rPr>
        <w:t>del</w:t>
      </w:r>
      <w:r>
        <w:rPr>
          <w:spacing w:val="10"/>
          <w:w w:val="80"/>
        </w:rPr>
        <w:t xml:space="preserve"> </w:t>
      </w:r>
      <w:r>
        <w:rPr>
          <w:w w:val="80"/>
        </w:rPr>
        <w:t>4</w:t>
      </w:r>
      <w:r>
        <w:rPr>
          <w:spacing w:val="7"/>
          <w:w w:val="80"/>
        </w:rPr>
        <w:t xml:space="preserve"> </w:t>
      </w:r>
      <w:r>
        <w:rPr>
          <w:w w:val="80"/>
        </w:rPr>
        <w:t>maggio</w:t>
      </w:r>
      <w:r>
        <w:rPr>
          <w:spacing w:val="9"/>
          <w:w w:val="80"/>
        </w:rPr>
        <w:t xml:space="preserve"> </w:t>
      </w:r>
      <w:r>
        <w:rPr>
          <w:w w:val="80"/>
        </w:rPr>
        <w:t>2023,</w:t>
      </w:r>
      <w:r>
        <w:rPr>
          <w:spacing w:val="17"/>
          <w:w w:val="80"/>
        </w:rPr>
        <w:t xml:space="preserve"> </w:t>
      </w:r>
      <w:r>
        <w:rPr>
          <w:rFonts w:ascii="Arial" w:hAnsi="Arial"/>
          <w:b/>
          <w:w w:val="80"/>
        </w:rPr>
        <w:t>sono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stati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estesi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al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territorio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delle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  <w:u w:val="single"/>
        </w:rPr>
        <w:t>province</w:t>
      </w:r>
      <w:r>
        <w:rPr>
          <w:rFonts w:ascii="Arial" w:hAnsi="Arial"/>
          <w:b/>
          <w:spacing w:val="9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di</w:t>
      </w:r>
      <w:r>
        <w:rPr>
          <w:rFonts w:ascii="Arial" w:hAnsi="Arial"/>
          <w:b/>
          <w:spacing w:val="7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Reggio-Emilia,</w:t>
      </w:r>
      <w:r>
        <w:rPr>
          <w:rFonts w:ascii="Arial" w:hAnsi="Arial"/>
          <w:b/>
          <w:spacing w:val="10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di</w:t>
      </w:r>
      <w:r>
        <w:rPr>
          <w:rFonts w:ascii="Arial" w:hAnsi="Arial"/>
          <w:b/>
          <w:spacing w:val="10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Modena,</w:t>
      </w:r>
      <w:r>
        <w:rPr>
          <w:rFonts w:ascii="Arial" w:hAnsi="Arial"/>
          <w:b/>
          <w:spacing w:val="9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di</w:t>
      </w:r>
      <w:r>
        <w:rPr>
          <w:rFonts w:ascii="Arial" w:hAnsi="Arial"/>
          <w:b/>
          <w:spacing w:val="1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Bologna,</w:t>
      </w:r>
      <w:r>
        <w:rPr>
          <w:rFonts w:ascii="Arial" w:hAnsi="Arial"/>
          <w:b/>
          <w:spacing w:val="9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di</w:t>
      </w:r>
      <w:r>
        <w:rPr>
          <w:rFonts w:ascii="Arial" w:hAnsi="Arial"/>
          <w:b/>
          <w:spacing w:val="9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Ferrara,</w:t>
      </w:r>
      <w:r>
        <w:rPr>
          <w:rFonts w:ascii="Arial" w:hAnsi="Arial"/>
          <w:b/>
          <w:spacing w:val="10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di</w:t>
      </w:r>
      <w:r>
        <w:rPr>
          <w:rFonts w:ascii="Arial" w:hAnsi="Arial"/>
          <w:b/>
          <w:spacing w:val="9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Ravenna,</w:t>
      </w:r>
      <w:r>
        <w:rPr>
          <w:rFonts w:ascii="Arial" w:hAnsi="Arial"/>
          <w:b/>
          <w:spacing w:val="9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di</w:t>
      </w:r>
      <w:r>
        <w:rPr>
          <w:rFonts w:ascii="Arial" w:hAnsi="Arial"/>
          <w:b/>
          <w:spacing w:val="10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Forlì-Cesena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80"/>
          <w:u w:val="single"/>
        </w:rPr>
        <w:t xml:space="preserve">e di Rimini </w:t>
      </w:r>
      <w:r>
        <w:rPr>
          <w:rFonts w:ascii="Arial" w:hAnsi="Arial"/>
          <w:b/>
          <w:w w:val="80"/>
        </w:rPr>
        <w:t>in conseguenza delle ulteriori ed eccezionali avverse condizioni meteorologiche verificatesi a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90"/>
        </w:rPr>
        <w:t>partire</w:t>
      </w:r>
      <w:r>
        <w:rPr>
          <w:rFonts w:ascii="Arial" w:hAnsi="Arial"/>
          <w:b/>
          <w:spacing w:val="-7"/>
          <w:w w:val="90"/>
        </w:rPr>
        <w:t xml:space="preserve"> </w:t>
      </w:r>
      <w:r>
        <w:rPr>
          <w:rFonts w:ascii="Arial" w:hAnsi="Arial"/>
          <w:b/>
          <w:w w:val="90"/>
          <w:u w:val="single"/>
        </w:rPr>
        <w:t>dal</w:t>
      </w:r>
      <w:r>
        <w:rPr>
          <w:rFonts w:ascii="Arial" w:hAnsi="Arial"/>
          <w:b/>
          <w:spacing w:val="-6"/>
          <w:w w:val="90"/>
          <w:u w:val="single"/>
        </w:rPr>
        <w:t xml:space="preserve"> </w:t>
      </w:r>
      <w:r>
        <w:rPr>
          <w:rFonts w:ascii="Arial" w:hAnsi="Arial"/>
          <w:b/>
          <w:w w:val="90"/>
          <w:u w:val="single"/>
        </w:rPr>
        <w:t>16</w:t>
      </w:r>
      <w:r>
        <w:rPr>
          <w:rFonts w:ascii="Arial" w:hAnsi="Arial"/>
          <w:b/>
          <w:spacing w:val="-7"/>
          <w:w w:val="90"/>
          <w:u w:val="single"/>
        </w:rPr>
        <w:t xml:space="preserve"> </w:t>
      </w:r>
      <w:r>
        <w:rPr>
          <w:rFonts w:ascii="Arial" w:hAnsi="Arial"/>
          <w:b/>
          <w:w w:val="90"/>
          <w:u w:val="single"/>
        </w:rPr>
        <w:t>maggio</w:t>
      </w:r>
      <w:r>
        <w:rPr>
          <w:rFonts w:ascii="Arial" w:hAnsi="Arial"/>
          <w:b/>
          <w:spacing w:val="-6"/>
          <w:w w:val="90"/>
          <w:u w:val="single"/>
        </w:rPr>
        <w:t xml:space="preserve"> </w:t>
      </w:r>
      <w:r>
        <w:rPr>
          <w:rFonts w:ascii="Arial" w:hAnsi="Arial"/>
          <w:b/>
          <w:w w:val="90"/>
          <w:u w:val="single"/>
        </w:rPr>
        <w:t>2023</w:t>
      </w:r>
      <w:r>
        <w:rPr>
          <w:rFonts w:ascii="Arial" w:hAnsi="Arial"/>
          <w:b/>
          <w:w w:val="90"/>
        </w:rPr>
        <w:t>.</w:t>
      </w:r>
    </w:p>
    <w:p w14:paraId="4BA54E23" w14:textId="77777777" w:rsidR="00427B69" w:rsidRDefault="00427B69" w:rsidP="00427B69">
      <w:pPr>
        <w:pStyle w:val="Titolo1"/>
        <w:spacing w:before="171"/>
        <w:jc w:val="left"/>
      </w:pPr>
      <w:r>
        <w:rPr>
          <w:spacing w:val="-1"/>
          <w:w w:val="85"/>
        </w:rPr>
        <w:t>Di</w:t>
      </w:r>
      <w:r>
        <w:rPr>
          <w:spacing w:val="-5"/>
          <w:w w:val="85"/>
        </w:rPr>
        <w:t xml:space="preserve"> </w:t>
      </w:r>
      <w:r>
        <w:rPr>
          <w:spacing w:val="-1"/>
          <w:w w:val="85"/>
        </w:rPr>
        <w:t>conseguenza</w:t>
      </w:r>
      <w:r>
        <w:rPr>
          <w:spacing w:val="-5"/>
          <w:w w:val="85"/>
        </w:rPr>
        <w:t xml:space="preserve"> </w:t>
      </w:r>
      <w:r>
        <w:rPr>
          <w:spacing w:val="-1"/>
          <w:w w:val="85"/>
        </w:rPr>
        <w:t>la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previsione</w:t>
      </w:r>
      <w:r>
        <w:rPr>
          <w:spacing w:val="-5"/>
          <w:w w:val="85"/>
        </w:rPr>
        <w:t xml:space="preserve"> </w:t>
      </w:r>
      <w:r>
        <w:rPr>
          <w:spacing w:val="-1"/>
          <w:w w:val="85"/>
        </w:rPr>
        <w:t>di</w:t>
      </w:r>
      <w:r>
        <w:rPr>
          <w:spacing w:val="-5"/>
          <w:w w:val="85"/>
        </w:rPr>
        <w:t xml:space="preserve"> </w:t>
      </w:r>
      <w:r>
        <w:rPr>
          <w:spacing w:val="-1"/>
          <w:w w:val="85"/>
        </w:rPr>
        <w:t>cui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all’art.</w:t>
      </w:r>
      <w:r>
        <w:rPr>
          <w:spacing w:val="-3"/>
          <w:w w:val="85"/>
        </w:rPr>
        <w:t xml:space="preserve"> </w:t>
      </w:r>
      <w:r>
        <w:rPr>
          <w:spacing w:val="-1"/>
          <w:w w:val="85"/>
        </w:rPr>
        <w:t>11</w:t>
      </w:r>
      <w:r>
        <w:rPr>
          <w:spacing w:val="-3"/>
          <w:w w:val="85"/>
        </w:rPr>
        <w:t xml:space="preserve"> </w:t>
      </w:r>
      <w:r>
        <w:rPr>
          <w:spacing w:val="-1"/>
          <w:w w:val="85"/>
        </w:rPr>
        <w:t>dell’Ordinanza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dovrà</w:t>
      </w:r>
      <w:r>
        <w:rPr>
          <w:spacing w:val="-5"/>
          <w:w w:val="85"/>
        </w:rPr>
        <w:t xml:space="preserve"> </w:t>
      </w:r>
      <w:r>
        <w:rPr>
          <w:spacing w:val="-1"/>
          <w:w w:val="85"/>
        </w:rPr>
        <w:t>considerarsi</w:t>
      </w:r>
      <w:r>
        <w:rPr>
          <w:spacing w:val="-4"/>
          <w:w w:val="85"/>
        </w:rPr>
        <w:t xml:space="preserve"> </w:t>
      </w:r>
      <w:r>
        <w:rPr>
          <w:w w:val="85"/>
        </w:rPr>
        <w:t>applicabile</w:t>
      </w:r>
      <w:r>
        <w:rPr>
          <w:spacing w:val="-5"/>
          <w:w w:val="85"/>
        </w:rPr>
        <w:t xml:space="preserve"> </w:t>
      </w:r>
      <w:r>
        <w:rPr>
          <w:w w:val="85"/>
        </w:rPr>
        <w:t>anche</w:t>
      </w:r>
      <w:r>
        <w:rPr>
          <w:spacing w:val="-5"/>
          <w:w w:val="85"/>
        </w:rPr>
        <w:t xml:space="preserve"> </w:t>
      </w:r>
      <w:r>
        <w:rPr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w w:val="85"/>
        </w:rPr>
        <w:t>tali</w:t>
      </w:r>
    </w:p>
    <w:p w14:paraId="1FB36B69" w14:textId="77777777" w:rsidR="00427B69" w:rsidRDefault="00427B69" w:rsidP="00427B69">
      <w:pPr>
        <w:spacing w:before="16"/>
        <w:ind w:left="1442"/>
        <w:rPr>
          <w:rFonts w:ascii="Arial"/>
          <w:b/>
        </w:rPr>
      </w:pPr>
      <w:r>
        <w:rPr>
          <w:rFonts w:ascii="Arial"/>
          <w:b/>
          <w:w w:val="90"/>
        </w:rPr>
        <w:t>territori.</w:t>
      </w:r>
    </w:p>
    <w:p w14:paraId="412C54B1" w14:textId="77777777" w:rsidR="00427B69" w:rsidRDefault="00427B69" w:rsidP="00427B69">
      <w:pPr>
        <w:pStyle w:val="Corpotesto"/>
        <w:spacing w:before="179"/>
        <w:ind w:left="1492"/>
        <w:jc w:val="both"/>
      </w:pPr>
      <w:r>
        <w:rPr>
          <w:w w:val="80"/>
        </w:rPr>
        <w:t>L’</w:t>
      </w:r>
      <w:r>
        <w:rPr>
          <w:spacing w:val="9"/>
          <w:w w:val="80"/>
        </w:rPr>
        <w:t xml:space="preserve"> </w:t>
      </w:r>
      <w:r>
        <w:rPr>
          <w:w w:val="80"/>
        </w:rPr>
        <w:t>ordinanza</w:t>
      </w:r>
      <w:r>
        <w:rPr>
          <w:spacing w:val="9"/>
          <w:w w:val="80"/>
        </w:rPr>
        <w:t xml:space="preserve"> </w:t>
      </w:r>
      <w:r>
        <w:rPr>
          <w:w w:val="80"/>
        </w:rPr>
        <w:t>in</w:t>
      </w:r>
      <w:r>
        <w:rPr>
          <w:spacing w:val="10"/>
          <w:w w:val="80"/>
        </w:rPr>
        <w:t xml:space="preserve"> </w:t>
      </w:r>
      <w:r>
        <w:rPr>
          <w:w w:val="80"/>
        </w:rPr>
        <w:t>questione,</w:t>
      </w:r>
      <w:r>
        <w:rPr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all’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art.11</w:t>
      </w:r>
      <w:r>
        <w:rPr>
          <w:w w:val="80"/>
        </w:rPr>
        <w:t>,</w:t>
      </w:r>
      <w:r>
        <w:rPr>
          <w:spacing w:val="10"/>
          <w:w w:val="80"/>
        </w:rPr>
        <w:t xml:space="preserve"> </w:t>
      </w:r>
      <w:r>
        <w:rPr>
          <w:w w:val="80"/>
        </w:rPr>
        <w:t>dispone</w:t>
      </w:r>
      <w:r>
        <w:rPr>
          <w:spacing w:val="7"/>
          <w:w w:val="80"/>
        </w:rPr>
        <w:t xml:space="preserve"> </w:t>
      </w:r>
      <w:r>
        <w:rPr>
          <w:w w:val="80"/>
        </w:rPr>
        <w:t>quanto</w:t>
      </w:r>
      <w:r>
        <w:rPr>
          <w:spacing w:val="9"/>
          <w:w w:val="80"/>
        </w:rPr>
        <w:t xml:space="preserve"> </w:t>
      </w:r>
      <w:r>
        <w:rPr>
          <w:w w:val="80"/>
        </w:rPr>
        <w:t>segue:</w:t>
      </w:r>
    </w:p>
    <w:p w14:paraId="5CB9D0F5" w14:textId="77777777" w:rsidR="00427B69" w:rsidRDefault="00427B69" w:rsidP="00427B69">
      <w:pPr>
        <w:pStyle w:val="Paragrafoelenco"/>
        <w:numPr>
          <w:ilvl w:val="0"/>
          <w:numId w:val="2"/>
        </w:numPr>
        <w:tabs>
          <w:tab w:val="left" w:pos="2162"/>
        </w:tabs>
        <w:spacing w:before="181" w:line="357" w:lineRule="auto"/>
        <w:ind w:right="127"/>
        <w:jc w:val="both"/>
      </w:pPr>
      <w:r>
        <w:rPr>
          <w:w w:val="80"/>
        </w:rPr>
        <w:t>in ragione del grave disagio socio economico derivante dalle avverse condizioni meteorologiche che, a</w:t>
      </w:r>
      <w:r>
        <w:rPr>
          <w:spacing w:val="1"/>
          <w:w w:val="80"/>
        </w:rPr>
        <w:t xml:space="preserve"> </w:t>
      </w:r>
      <w:r>
        <w:rPr>
          <w:w w:val="85"/>
        </w:rPr>
        <w:t xml:space="preserve">partire </w:t>
      </w:r>
      <w:r>
        <w:rPr>
          <w:rFonts w:ascii="Arial" w:hAnsi="Arial"/>
          <w:b/>
          <w:w w:val="85"/>
        </w:rPr>
        <w:t>dal giorno 1° maggio 2023, hanno colpito il territorio delle province di Reggio-Emilia, di</w:t>
      </w:r>
      <w:r>
        <w:rPr>
          <w:rFonts w:ascii="Arial" w:hAnsi="Arial"/>
          <w:b/>
          <w:spacing w:val="-49"/>
          <w:w w:val="85"/>
        </w:rPr>
        <w:t xml:space="preserve"> </w:t>
      </w:r>
      <w:r>
        <w:rPr>
          <w:rFonts w:ascii="Arial" w:hAnsi="Arial"/>
          <w:b/>
          <w:w w:val="85"/>
        </w:rPr>
        <w:t xml:space="preserve">Modena, di Bologna, di Ferrara, di Ravenna e di Forlì-Cesena </w:t>
      </w:r>
      <w:r>
        <w:rPr>
          <w:w w:val="85"/>
        </w:rPr>
        <w:t>- considerato che detti eventi</w:t>
      </w:r>
      <w:r>
        <w:rPr>
          <w:spacing w:val="1"/>
          <w:w w:val="85"/>
        </w:rPr>
        <w:t xml:space="preserve"> </w:t>
      </w:r>
      <w:r>
        <w:rPr>
          <w:w w:val="80"/>
        </w:rPr>
        <w:t>costituiscono causa di forza maggiore ai sensi e per gli effetti di cui</w:t>
      </w:r>
      <w:r>
        <w:rPr>
          <w:spacing w:val="1"/>
          <w:w w:val="80"/>
        </w:rPr>
        <w:t xml:space="preserve"> </w:t>
      </w:r>
      <w:r>
        <w:rPr>
          <w:w w:val="80"/>
        </w:rPr>
        <w:t xml:space="preserve">all'art. 1218 del codice civile – </w:t>
      </w:r>
      <w:r>
        <w:rPr>
          <w:rFonts w:ascii="Arial" w:hAnsi="Arial"/>
          <w:b/>
          <w:w w:val="80"/>
        </w:rPr>
        <w:t>i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soggetti titolari di mutui relativi agli edifici sgomberati o inagibili, ovvero alla gestione di attività di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 xml:space="preserve">natura commerciale ed economica, anche agricola, svolte nei medesimi edifici, </w:t>
      </w:r>
      <w:r>
        <w:rPr>
          <w:w w:val="80"/>
        </w:rPr>
        <w:t>previa presentazione</w:t>
      </w:r>
      <w:r>
        <w:rPr>
          <w:spacing w:val="1"/>
          <w:w w:val="80"/>
        </w:rPr>
        <w:t xml:space="preserve"> </w:t>
      </w:r>
      <w:r>
        <w:rPr>
          <w:w w:val="85"/>
        </w:rPr>
        <w:t xml:space="preserve">di </w:t>
      </w:r>
      <w:r>
        <w:rPr>
          <w:rFonts w:ascii="Arial" w:hAnsi="Arial"/>
          <w:b/>
          <w:w w:val="85"/>
        </w:rPr>
        <w:t xml:space="preserve">autocertificazione </w:t>
      </w:r>
      <w:r>
        <w:rPr>
          <w:w w:val="85"/>
        </w:rPr>
        <w:t xml:space="preserve">del danno subito, hanno </w:t>
      </w:r>
      <w:r>
        <w:rPr>
          <w:rFonts w:ascii="Arial" w:hAnsi="Arial"/>
          <w:b/>
          <w:w w:val="85"/>
        </w:rPr>
        <w:t xml:space="preserve">diritto di chiedere </w:t>
      </w:r>
      <w:r>
        <w:rPr>
          <w:w w:val="85"/>
        </w:rPr>
        <w:t xml:space="preserve">agli istituti di credito e bancari, </w:t>
      </w:r>
      <w:r>
        <w:rPr>
          <w:rFonts w:ascii="Arial" w:hAnsi="Arial"/>
          <w:b/>
          <w:w w:val="85"/>
        </w:rPr>
        <w:t>la</w:t>
      </w:r>
      <w:r>
        <w:rPr>
          <w:rFonts w:ascii="Arial" w:hAnsi="Arial"/>
          <w:b/>
          <w:spacing w:val="1"/>
          <w:w w:val="85"/>
        </w:rPr>
        <w:t xml:space="preserve"> </w:t>
      </w:r>
      <w:r>
        <w:rPr>
          <w:rFonts w:ascii="Arial" w:hAnsi="Arial"/>
          <w:b/>
          <w:spacing w:val="-1"/>
          <w:w w:val="85"/>
        </w:rPr>
        <w:t>sospensione</w:t>
      </w:r>
      <w:r>
        <w:rPr>
          <w:rFonts w:ascii="Arial" w:hAnsi="Arial"/>
          <w:b/>
          <w:spacing w:val="-5"/>
          <w:w w:val="85"/>
        </w:rPr>
        <w:t xml:space="preserve"> </w:t>
      </w:r>
      <w:r>
        <w:rPr>
          <w:spacing w:val="-1"/>
          <w:w w:val="85"/>
        </w:rPr>
        <w:t>delle</w:t>
      </w:r>
      <w:r>
        <w:rPr>
          <w:spacing w:val="-5"/>
          <w:w w:val="85"/>
        </w:rPr>
        <w:t xml:space="preserve"> </w:t>
      </w:r>
      <w:r>
        <w:rPr>
          <w:spacing w:val="-1"/>
          <w:w w:val="85"/>
        </w:rPr>
        <w:t>rate</w:t>
      </w:r>
      <w:r>
        <w:rPr>
          <w:spacing w:val="-5"/>
          <w:w w:val="85"/>
        </w:rPr>
        <w:t xml:space="preserve"> </w:t>
      </w:r>
      <w:r>
        <w:rPr>
          <w:spacing w:val="-1"/>
          <w:w w:val="85"/>
        </w:rPr>
        <w:t>dei</w:t>
      </w:r>
      <w:r>
        <w:rPr>
          <w:spacing w:val="-5"/>
          <w:w w:val="85"/>
        </w:rPr>
        <w:t xml:space="preserve"> </w:t>
      </w:r>
      <w:r>
        <w:rPr>
          <w:spacing w:val="-1"/>
          <w:w w:val="85"/>
        </w:rPr>
        <w:t>mutui,</w:t>
      </w:r>
      <w:r>
        <w:rPr>
          <w:spacing w:val="-5"/>
          <w:w w:val="85"/>
        </w:rPr>
        <w:t xml:space="preserve"> </w:t>
      </w:r>
      <w:r>
        <w:rPr>
          <w:spacing w:val="-1"/>
          <w:w w:val="85"/>
        </w:rPr>
        <w:t>optando</w:t>
      </w:r>
      <w:r>
        <w:rPr>
          <w:spacing w:val="-5"/>
          <w:w w:val="85"/>
        </w:rPr>
        <w:t xml:space="preserve"> </w:t>
      </w:r>
      <w:r>
        <w:rPr>
          <w:w w:val="85"/>
        </w:rPr>
        <w:t>tra</w:t>
      </w:r>
      <w:r>
        <w:rPr>
          <w:spacing w:val="-5"/>
          <w:w w:val="85"/>
        </w:rPr>
        <w:t xml:space="preserve"> </w:t>
      </w:r>
      <w:r>
        <w:rPr>
          <w:w w:val="85"/>
        </w:rPr>
        <w:t>la</w:t>
      </w:r>
      <w:r>
        <w:rPr>
          <w:spacing w:val="-5"/>
          <w:w w:val="85"/>
        </w:rPr>
        <w:t xml:space="preserve"> </w:t>
      </w:r>
      <w:r>
        <w:rPr>
          <w:w w:val="85"/>
        </w:rPr>
        <w:t>sospensione</w:t>
      </w:r>
      <w:r>
        <w:rPr>
          <w:spacing w:val="-5"/>
          <w:w w:val="85"/>
        </w:rPr>
        <w:t xml:space="preserve"> </w:t>
      </w:r>
      <w:r>
        <w:rPr>
          <w:w w:val="85"/>
        </w:rPr>
        <w:t>dell'intera</w:t>
      </w:r>
      <w:r>
        <w:rPr>
          <w:spacing w:val="-5"/>
          <w:w w:val="85"/>
        </w:rPr>
        <w:t xml:space="preserve"> </w:t>
      </w:r>
      <w:r>
        <w:rPr>
          <w:w w:val="85"/>
        </w:rPr>
        <w:t>rata</w:t>
      </w:r>
      <w:r>
        <w:rPr>
          <w:spacing w:val="-5"/>
          <w:w w:val="85"/>
        </w:rPr>
        <w:t xml:space="preserve"> </w:t>
      </w:r>
      <w:r>
        <w:rPr>
          <w:w w:val="85"/>
        </w:rPr>
        <w:t>e</w:t>
      </w:r>
      <w:r>
        <w:rPr>
          <w:spacing w:val="-5"/>
          <w:w w:val="85"/>
        </w:rPr>
        <w:t xml:space="preserve"> </w:t>
      </w:r>
      <w:r>
        <w:rPr>
          <w:w w:val="85"/>
        </w:rPr>
        <w:t>quella</w:t>
      </w:r>
      <w:r>
        <w:rPr>
          <w:spacing w:val="-5"/>
          <w:w w:val="85"/>
        </w:rPr>
        <w:t xml:space="preserve"> </w:t>
      </w:r>
      <w:r>
        <w:rPr>
          <w:w w:val="85"/>
        </w:rPr>
        <w:t>della</w:t>
      </w:r>
      <w:r>
        <w:rPr>
          <w:spacing w:val="-4"/>
          <w:w w:val="85"/>
        </w:rPr>
        <w:t xml:space="preserve"> </w:t>
      </w:r>
      <w:r>
        <w:rPr>
          <w:w w:val="85"/>
        </w:rPr>
        <w:t>sola</w:t>
      </w:r>
      <w:r>
        <w:rPr>
          <w:spacing w:val="-5"/>
          <w:w w:val="85"/>
        </w:rPr>
        <w:t xml:space="preserve"> </w:t>
      </w:r>
      <w:r>
        <w:rPr>
          <w:w w:val="85"/>
        </w:rPr>
        <w:t>quota</w:t>
      </w:r>
    </w:p>
    <w:p w14:paraId="5F922BDB" w14:textId="55BD02B9" w:rsidR="00427B69" w:rsidRDefault="00427B69" w:rsidP="00427B69">
      <w:pPr>
        <w:pStyle w:val="Corpotesto"/>
        <w:spacing w:before="3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75D37421" wp14:editId="5D2E5699">
                <wp:simplePos x="0" y="0"/>
                <wp:positionH relativeFrom="page">
                  <wp:posOffset>1080770</wp:posOffset>
                </wp:positionH>
                <wp:positionV relativeFrom="paragraph">
                  <wp:posOffset>202565</wp:posOffset>
                </wp:positionV>
                <wp:extent cx="1828800" cy="8890"/>
                <wp:effectExtent l="4445" t="0" r="0" b="3175"/>
                <wp:wrapTopAndBottom/>
                <wp:docPr id="3" name="Rettangol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957B5C" id="Rettangolo 3" o:spid="_x0000_s1026" style="position:absolute;margin-left:85.1pt;margin-top:15.95pt;width:2in;height:.7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" fillcolor="black" stroked="f">
                <w10:wrap type="topAndBottom" anchorx="page"/>
              </v:rect>
            </w:pict>
          </mc:Fallback>
        </mc:AlternateContent>
      </w:r>
    </w:p>
    <w:p w14:paraId="05A95D22" w14:textId="77777777" w:rsidR="00427B69" w:rsidRDefault="00427B69" w:rsidP="00427B69">
      <w:pPr>
        <w:spacing w:before="71" w:line="207" w:lineRule="exact"/>
        <w:ind w:left="1442"/>
        <w:rPr>
          <w:sz w:val="18"/>
        </w:rPr>
      </w:pPr>
      <w:bookmarkStart w:id="1" w:name="_bookmark3"/>
      <w:bookmarkEnd w:id="1"/>
      <w:r>
        <w:rPr>
          <w:w w:val="80"/>
          <w:position w:val="5"/>
          <w:sz w:val="12"/>
        </w:rPr>
        <w:t>1</w:t>
      </w:r>
      <w:r>
        <w:rPr>
          <w:spacing w:val="21"/>
          <w:w w:val="80"/>
          <w:position w:val="5"/>
          <w:sz w:val="12"/>
        </w:rPr>
        <w:t xml:space="preserve"> </w:t>
      </w:r>
      <w:r>
        <w:rPr>
          <w:w w:val="80"/>
          <w:sz w:val="18"/>
        </w:rPr>
        <w:t>Aggiornata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post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Delibera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del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Consiglio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dei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Ministri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del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20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marzo</w:t>
      </w:r>
      <w:r>
        <w:rPr>
          <w:spacing w:val="8"/>
          <w:w w:val="80"/>
          <w:sz w:val="18"/>
        </w:rPr>
        <w:t xml:space="preserve"> </w:t>
      </w:r>
      <w:r>
        <w:rPr>
          <w:w w:val="80"/>
          <w:sz w:val="18"/>
        </w:rPr>
        <w:t>2024.</w:t>
      </w:r>
    </w:p>
    <w:p w14:paraId="08B89E2B" w14:textId="66219F58" w:rsidR="00427B69" w:rsidRDefault="00427B69" w:rsidP="00427B69">
      <w:pPr>
        <w:spacing w:line="207" w:lineRule="exact"/>
        <w:ind w:left="1442"/>
        <w:rPr>
          <w:noProof/>
        </w:rPr>
      </w:pPr>
      <w:bookmarkStart w:id="2" w:name="_bookmark4"/>
      <w:bookmarkEnd w:id="2"/>
      <w:r>
        <w:rPr>
          <w:noProof/>
        </w:rPr>
        <w:drawing>
          <wp:anchor distT="0" distB="0" distL="114300" distR="114300" simplePos="0" relativeHeight="251664384" behindDoc="1" locked="0" layoutInCell="1" allowOverlap="1" wp14:anchorId="5945A6CD" wp14:editId="71EDD602">
            <wp:simplePos x="0" y="0"/>
            <wp:positionH relativeFrom="page">
              <wp:align>right</wp:align>
            </wp:positionH>
            <wp:positionV relativeFrom="page">
              <wp:posOffset>9341485</wp:posOffset>
            </wp:positionV>
            <wp:extent cx="7559991" cy="1435763"/>
            <wp:effectExtent l="0" t="0" r="0" b="0"/>
            <wp:wrapNone/>
            <wp:docPr id="5" name="Elemento grafico 1" descr="Immagine che contiene schermata, testo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Elemento grafico 1" descr="Immagine che contiene schermata, testo, Carattere&#10;&#10;Descrizione generata automaticamente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9991" cy="143576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D669C65" w14:textId="7E6AE6B5" w:rsidR="00427B69" w:rsidRDefault="00427B69" w:rsidP="00427B69">
      <w:pPr>
        <w:spacing w:line="207" w:lineRule="exact"/>
        <w:ind w:left="1442"/>
        <w:rPr>
          <w:sz w:val="18"/>
        </w:rPr>
      </w:pPr>
      <w:r>
        <w:rPr>
          <w:w w:val="80"/>
          <w:position w:val="5"/>
          <w:sz w:val="12"/>
        </w:rPr>
        <w:t>2</w:t>
      </w:r>
      <w:r>
        <w:rPr>
          <w:spacing w:val="22"/>
          <w:w w:val="80"/>
          <w:position w:val="5"/>
          <w:sz w:val="12"/>
        </w:rPr>
        <w:t xml:space="preserve"> </w:t>
      </w:r>
      <w:r>
        <w:rPr>
          <w:w w:val="80"/>
          <w:sz w:val="18"/>
        </w:rPr>
        <w:t>Aggiornamento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post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Delibera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del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Consiglio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dei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Ministri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del</w:t>
      </w:r>
      <w:r>
        <w:rPr>
          <w:spacing w:val="10"/>
          <w:w w:val="80"/>
          <w:sz w:val="18"/>
        </w:rPr>
        <w:t xml:space="preserve"> </w:t>
      </w:r>
      <w:r>
        <w:rPr>
          <w:w w:val="80"/>
          <w:sz w:val="18"/>
        </w:rPr>
        <w:t>23</w:t>
      </w:r>
      <w:r>
        <w:rPr>
          <w:spacing w:val="9"/>
          <w:w w:val="80"/>
          <w:sz w:val="18"/>
        </w:rPr>
        <w:t xml:space="preserve"> </w:t>
      </w:r>
      <w:r>
        <w:rPr>
          <w:w w:val="80"/>
          <w:sz w:val="18"/>
        </w:rPr>
        <w:t>maggio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2023.</w:t>
      </w:r>
    </w:p>
    <w:p w14:paraId="748AAD9F" w14:textId="51942254" w:rsidR="00427B69" w:rsidRDefault="00427B69" w:rsidP="00427B69">
      <w:pPr>
        <w:pStyle w:val="Corpotesto"/>
        <w:spacing w:before="6"/>
        <w:rPr>
          <w:sz w:val="16"/>
        </w:rPr>
      </w:pPr>
    </w:p>
    <w:p w14:paraId="1B840F98" w14:textId="77777777" w:rsidR="00427B69" w:rsidRDefault="00427B69" w:rsidP="00427B69">
      <w:pPr>
        <w:rPr>
          <w:sz w:val="16"/>
        </w:rPr>
      </w:pPr>
    </w:p>
    <w:p w14:paraId="0733B24A" w14:textId="4C3800D0" w:rsidR="00427B69" w:rsidRDefault="00427B69" w:rsidP="00427B69">
      <w:pPr>
        <w:rPr>
          <w:sz w:val="16"/>
        </w:rPr>
        <w:sectPr w:rsidR="00427B69">
          <w:headerReference w:type="default" r:id="rId8"/>
          <w:footerReference w:type="default" r:id="rId9"/>
          <w:pgSz w:w="11910" w:h="16840"/>
          <w:pgMar w:top="1840" w:right="1000" w:bottom="280" w:left="260" w:header="1284" w:footer="0" w:gutter="0"/>
          <w:cols w:space="720"/>
        </w:sectPr>
      </w:pPr>
    </w:p>
    <w:p w14:paraId="654B685E" w14:textId="34570081" w:rsidR="00427B69" w:rsidRDefault="00427B69" w:rsidP="00427B69">
      <w:pPr>
        <w:pStyle w:val="Corpotesto"/>
        <w:ind w:left="124"/>
        <w:rPr>
          <w:sz w:val="20"/>
        </w:rPr>
      </w:pPr>
    </w:p>
    <w:p w14:paraId="18EFD3CA" w14:textId="77777777" w:rsidR="00427B69" w:rsidRDefault="00427B69" w:rsidP="00427B69">
      <w:pPr>
        <w:pStyle w:val="Corpotesto"/>
        <w:spacing w:before="3"/>
        <w:rPr>
          <w:sz w:val="26"/>
        </w:rPr>
      </w:pPr>
    </w:p>
    <w:p w14:paraId="439CA69A" w14:textId="77777777" w:rsidR="00427B69" w:rsidRDefault="00427B69" w:rsidP="00427B69">
      <w:pPr>
        <w:spacing w:before="101" w:line="360" w:lineRule="auto"/>
        <w:ind w:left="2162" w:right="127"/>
        <w:jc w:val="both"/>
      </w:pPr>
      <w:r>
        <w:rPr>
          <w:w w:val="85"/>
        </w:rPr>
        <w:t xml:space="preserve">capitale, </w:t>
      </w:r>
      <w:r>
        <w:rPr>
          <w:rFonts w:ascii="Arial" w:hAnsi="Arial"/>
          <w:b/>
          <w:w w:val="85"/>
        </w:rPr>
        <w:t>fino all'agibilità o all'abitabilità del predetto immobile e comunque non oltre la data di</w:t>
      </w:r>
      <w:r>
        <w:rPr>
          <w:rFonts w:ascii="Arial" w:hAnsi="Arial"/>
          <w:b/>
          <w:spacing w:val="1"/>
          <w:w w:val="85"/>
        </w:rPr>
        <w:t xml:space="preserve"> </w:t>
      </w:r>
      <w:r>
        <w:rPr>
          <w:rFonts w:ascii="Arial" w:hAnsi="Arial"/>
          <w:b/>
          <w:w w:val="80"/>
        </w:rPr>
        <w:t xml:space="preserve">cessazione dello stato di emergenza (dunque sino al 4-05-2025 </w:t>
      </w:r>
      <w:r>
        <w:rPr>
          <w:w w:val="80"/>
        </w:rPr>
        <w:t>–Termine prorogato con</w:t>
      </w:r>
      <w:r>
        <w:rPr>
          <w:spacing w:val="1"/>
          <w:w w:val="80"/>
        </w:rPr>
        <w:t xml:space="preserve"> </w:t>
      </w:r>
      <w:r>
        <w:rPr>
          <w:w w:val="80"/>
        </w:rPr>
        <w:t>Delibera del</w:t>
      </w:r>
      <w:r>
        <w:rPr>
          <w:spacing w:val="1"/>
          <w:w w:val="80"/>
        </w:rPr>
        <w:t xml:space="preserve"> </w:t>
      </w:r>
      <w:r>
        <w:rPr>
          <w:w w:val="90"/>
        </w:rPr>
        <w:t>Consiglio</w:t>
      </w:r>
      <w:r>
        <w:rPr>
          <w:spacing w:val="-8"/>
          <w:w w:val="90"/>
        </w:rPr>
        <w:t xml:space="preserve"> </w:t>
      </w:r>
      <w:r>
        <w:rPr>
          <w:w w:val="90"/>
        </w:rPr>
        <w:t>dei</w:t>
      </w:r>
      <w:r>
        <w:rPr>
          <w:spacing w:val="-8"/>
          <w:w w:val="90"/>
        </w:rPr>
        <w:t xml:space="preserve"> </w:t>
      </w:r>
      <w:r>
        <w:rPr>
          <w:w w:val="90"/>
        </w:rPr>
        <w:t>Ministri</w:t>
      </w:r>
      <w:r>
        <w:rPr>
          <w:spacing w:val="-8"/>
          <w:w w:val="90"/>
        </w:rPr>
        <w:t xml:space="preserve"> </w:t>
      </w:r>
      <w:r>
        <w:rPr>
          <w:w w:val="90"/>
        </w:rPr>
        <w:t>del</w:t>
      </w:r>
      <w:r>
        <w:rPr>
          <w:spacing w:val="-10"/>
          <w:w w:val="90"/>
        </w:rPr>
        <w:t xml:space="preserve"> </w:t>
      </w:r>
      <w:r>
        <w:rPr>
          <w:w w:val="90"/>
        </w:rPr>
        <w:t>20</w:t>
      </w:r>
      <w:r>
        <w:rPr>
          <w:spacing w:val="-8"/>
          <w:w w:val="90"/>
        </w:rPr>
        <w:t xml:space="preserve"> </w:t>
      </w:r>
      <w:r>
        <w:rPr>
          <w:w w:val="90"/>
        </w:rPr>
        <w:t>marzo</w:t>
      </w:r>
      <w:r>
        <w:rPr>
          <w:spacing w:val="-8"/>
          <w:w w:val="90"/>
        </w:rPr>
        <w:t xml:space="preserve"> </w:t>
      </w:r>
      <w:r>
        <w:rPr>
          <w:w w:val="90"/>
        </w:rPr>
        <w:t>2024</w:t>
      </w:r>
      <w:hyperlink w:anchor="_bookmark5" w:history="1">
        <w:r>
          <w:rPr>
            <w:w w:val="90"/>
            <w:position w:val="6"/>
            <w:sz w:val="14"/>
          </w:rPr>
          <w:t>3</w:t>
        </w:r>
      </w:hyperlink>
      <w:r>
        <w:rPr>
          <w:w w:val="90"/>
        </w:rPr>
        <w:t>);</w:t>
      </w:r>
    </w:p>
    <w:p w14:paraId="6BB040F4" w14:textId="77777777" w:rsidR="00427B69" w:rsidRDefault="00427B69" w:rsidP="00427B69">
      <w:pPr>
        <w:pStyle w:val="Paragrafoelenco"/>
        <w:numPr>
          <w:ilvl w:val="0"/>
          <w:numId w:val="2"/>
        </w:numPr>
        <w:tabs>
          <w:tab w:val="left" w:pos="2162"/>
        </w:tabs>
        <w:spacing w:line="355" w:lineRule="auto"/>
        <w:ind w:right="127"/>
        <w:jc w:val="both"/>
      </w:pPr>
      <w:r>
        <w:rPr>
          <w:w w:val="80"/>
        </w:rPr>
        <w:t>entro</w:t>
      </w:r>
      <w:r>
        <w:rPr>
          <w:spacing w:val="9"/>
          <w:w w:val="80"/>
        </w:rPr>
        <w:t xml:space="preserve"> </w:t>
      </w:r>
      <w:r>
        <w:rPr>
          <w:w w:val="80"/>
        </w:rPr>
        <w:t>trenta</w:t>
      </w:r>
      <w:r>
        <w:rPr>
          <w:spacing w:val="9"/>
          <w:w w:val="80"/>
        </w:rPr>
        <w:t xml:space="preserve"> </w:t>
      </w:r>
      <w:r>
        <w:rPr>
          <w:w w:val="80"/>
        </w:rPr>
        <w:t>giorni</w:t>
      </w:r>
      <w:r>
        <w:rPr>
          <w:spacing w:val="7"/>
          <w:w w:val="80"/>
        </w:rPr>
        <w:t xml:space="preserve"> </w:t>
      </w:r>
      <w:r>
        <w:rPr>
          <w:w w:val="80"/>
        </w:rPr>
        <w:t>dalla</w:t>
      </w:r>
      <w:r>
        <w:rPr>
          <w:spacing w:val="9"/>
          <w:w w:val="80"/>
        </w:rPr>
        <w:t xml:space="preserve"> </w:t>
      </w:r>
      <w:r>
        <w:rPr>
          <w:w w:val="80"/>
        </w:rPr>
        <w:t>data</w:t>
      </w:r>
      <w:r>
        <w:rPr>
          <w:spacing w:val="9"/>
          <w:w w:val="80"/>
        </w:rPr>
        <w:t xml:space="preserve"> </w:t>
      </w:r>
      <w:r>
        <w:rPr>
          <w:w w:val="80"/>
        </w:rPr>
        <w:t>di</w:t>
      </w:r>
      <w:r>
        <w:rPr>
          <w:spacing w:val="7"/>
          <w:w w:val="80"/>
        </w:rPr>
        <w:t xml:space="preserve"> </w:t>
      </w:r>
      <w:r>
        <w:rPr>
          <w:w w:val="80"/>
        </w:rPr>
        <w:t>entrata</w:t>
      </w:r>
      <w:r>
        <w:rPr>
          <w:spacing w:val="9"/>
          <w:w w:val="80"/>
        </w:rPr>
        <w:t xml:space="preserve"> </w:t>
      </w:r>
      <w:r>
        <w:rPr>
          <w:w w:val="80"/>
        </w:rPr>
        <w:t>in</w:t>
      </w:r>
      <w:r>
        <w:rPr>
          <w:spacing w:val="5"/>
          <w:w w:val="80"/>
        </w:rPr>
        <w:t xml:space="preserve"> </w:t>
      </w:r>
      <w:r>
        <w:rPr>
          <w:w w:val="80"/>
        </w:rPr>
        <w:t>vigore</w:t>
      </w:r>
      <w:r>
        <w:rPr>
          <w:spacing w:val="6"/>
          <w:w w:val="80"/>
        </w:rPr>
        <w:t xml:space="preserve"> </w:t>
      </w:r>
      <w:r>
        <w:rPr>
          <w:w w:val="80"/>
        </w:rPr>
        <w:t>della</w:t>
      </w:r>
      <w:r>
        <w:rPr>
          <w:spacing w:val="9"/>
          <w:w w:val="80"/>
        </w:rPr>
        <w:t xml:space="preserve"> </w:t>
      </w:r>
      <w:r>
        <w:rPr>
          <w:w w:val="80"/>
        </w:rPr>
        <w:t>presente</w:t>
      </w:r>
      <w:r>
        <w:rPr>
          <w:spacing w:val="9"/>
          <w:w w:val="80"/>
        </w:rPr>
        <w:t xml:space="preserve"> </w:t>
      </w:r>
      <w:r>
        <w:rPr>
          <w:w w:val="80"/>
        </w:rPr>
        <w:t>ordinanza</w:t>
      </w:r>
      <w:r>
        <w:rPr>
          <w:spacing w:val="13"/>
          <w:w w:val="80"/>
        </w:rPr>
        <w:t xml:space="preserve"> </w:t>
      </w:r>
      <w:r>
        <w:rPr>
          <w:rFonts w:ascii="Arial" w:hAnsi="Arial"/>
          <w:b/>
          <w:w w:val="80"/>
        </w:rPr>
        <w:t>(</w:t>
      </w:r>
      <w:r>
        <w:rPr>
          <w:rFonts w:ascii="Arial" w:hAnsi="Arial"/>
          <w:b/>
          <w:w w:val="80"/>
          <w:u w:val="single"/>
        </w:rPr>
        <w:t>ossia</w:t>
      </w:r>
      <w:r>
        <w:rPr>
          <w:rFonts w:ascii="Arial" w:hAnsi="Arial"/>
          <w:b/>
          <w:spacing w:val="9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entro</w:t>
      </w:r>
      <w:r>
        <w:rPr>
          <w:rFonts w:ascii="Arial" w:hAnsi="Arial"/>
          <w:b/>
          <w:spacing w:val="9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il</w:t>
      </w:r>
      <w:r>
        <w:rPr>
          <w:rFonts w:ascii="Arial" w:hAnsi="Arial"/>
          <w:b/>
          <w:spacing w:val="9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7</w:t>
      </w:r>
      <w:r>
        <w:rPr>
          <w:rFonts w:ascii="Arial" w:hAnsi="Arial"/>
          <w:b/>
          <w:spacing w:val="6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giugno</w:t>
      </w:r>
      <w:r>
        <w:rPr>
          <w:rFonts w:ascii="Arial" w:hAnsi="Arial"/>
          <w:b/>
          <w:spacing w:val="9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2023)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le banche e gli intermediari finanziari informano i mutuatari, almeno mediante avviso esposto nelle filiali e</w:t>
      </w:r>
      <w:r>
        <w:rPr>
          <w:spacing w:val="1"/>
          <w:w w:val="80"/>
        </w:rPr>
        <w:t xml:space="preserve"> </w:t>
      </w:r>
      <w:r>
        <w:rPr>
          <w:w w:val="80"/>
        </w:rPr>
        <w:t>pubblicato</w:t>
      </w:r>
      <w:r>
        <w:rPr>
          <w:spacing w:val="4"/>
          <w:w w:val="80"/>
        </w:rPr>
        <w:t xml:space="preserve"> </w:t>
      </w:r>
      <w:r>
        <w:rPr>
          <w:w w:val="80"/>
        </w:rPr>
        <w:t>nel</w:t>
      </w:r>
      <w:r>
        <w:rPr>
          <w:spacing w:val="7"/>
          <w:w w:val="80"/>
        </w:rPr>
        <w:t xml:space="preserve"> </w:t>
      </w:r>
      <w:r>
        <w:rPr>
          <w:w w:val="80"/>
        </w:rPr>
        <w:t>proprio</w:t>
      </w:r>
      <w:r>
        <w:rPr>
          <w:spacing w:val="5"/>
          <w:w w:val="80"/>
        </w:rPr>
        <w:t xml:space="preserve"> </w:t>
      </w:r>
      <w:r>
        <w:rPr>
          <w:w w:val="80"/>
        </w:rPr>
        <w:t>sito</w:t>
      </w:r>
      <w:r>
        <w:rPr>
          <w:spacing w:val="3"/>
          <w:w w:val="80"/>
        </w:rPr>
        <w:t xml:space="preserve"> </w:t>
      </w:r>
      <w:r>
        <w:rPr>
          <w:w w:val="80"/>
        </w:rPr>
        <w:t>internet,</w:t>
      </w:r>
      <w:r>
        <w:rPr>
          <w:spacing w:val="7"/>
          <w:w w:val="80"/>
        </w:rPr>
        <w:t xml:space="preserve"> </w:t>
      </w:r>
      <w:r>
        <w:rPr>
          <w:w w:val="80"/>
        </w:rPr>
        <w:t>della</w:t>
      </w:r>
      <w:r>
        <w:rPr>
          <w:spacing w:val="7"/>
          <w:w w:val="80"/>
        </w:rPr>
        <w:t xml:space="preserve"> </w:t>
      </w:r>
      <w:r>
        <w:rPr>
          <w:w w:val="80"/>
        </w:rPr>
        <w:t>possibilità</w:t>
      </w:r>
      <w:r>
        <w:rPr>
          <w:spacing w:val="7"/>
          <w:w w:val="80"/>
        </w:rPr>
        <w:t xml:space="preserve"> </w:t>
      </w:r>
      <w:r>
        <w:rPr>
          <w:w w:val="80"/>
        </w:rPr>
        <w:t>di</w:t>
      </w:r>
      <w:r>
        <w:rPr>
          <w:spacing w:val="5"/>
          <w:w w:val="80"/>
        </w:rPr>
        <w:t xml:space="preserve"> </w:t>
      </w:r>
      <w:r>
        <w:rPr>
          <w:w w:val="80"/>
        </w:rPr>
        <w:t>chiedere</w:t>
      </w:r>
      <w:r>
        <w:rPr>
          <w:spacing w:val="6"/>
          <w:w w:val="80"/>
        </w:rPr>
        <w:t xml:space="preserve"> </w:t>
      </w:r>
      <w:r>
        <w:rPr>
          <w:w w:val="80"/>
        </w:rPr>
        <w:t>la</w:t>
      </w:r>
      <w:r>
        <w:rPr>
          <w:spacing w:val="7"/>
          <w:w w:val="80"/>
        </w:rPr>
        <w:t xml:space="preserve"> </w:t>
      </w:r>
      <w:r>
        <w:rPr>
          <w:w w:val="80"/>
        </w:rPr>
        <w:t>sospensione</w:t>
      </w:r>
      <w:r>
        <w:rPr>
          <w:spacing w:val="7"/>
          <w:w w:val="80"/>
        </w:rPr>
        <w:t xml:space="preserve"> </w:t>
      </w:r>
      <w:r>
        <w:rPr>
          <w:w w:val="80"/>
        </w:rPr>
        <w:t>delle</w:t>
      </w:r>
      <w:r>
        <w:rPr>
          <w:spacing w:val="7"/>
          <w:w w:val="80"/>
        </w:rPr>
        <w:t xml:space="preserve"> </w:t>
      </w:r>
      <w:r>
        <w:rPr>
          <w:w w:val="80"/>
        </w:rPr>
        <w:t>rate,</w:t>
      </w:r>
      <w:r>
        <w:rPr>
          <w:spacing w:val="7"/>
          <w:w w:val="80"/>
        </w:rPr>
        <w:t xml:space="preserve"> </w:t>
      </w:r>
      <w:r>
        <w:rPr>
          <w:w w:val="80"/>
        </w:rPr>
        <w:t>indicando:</w:t>
      </w:r>
    </w:p>
    <w:p w14:paraId="63B8B6C4" w14:textId="77777777" w:rsidR="00427B69" w:rsidRDefault="00427B69" w:rsidP="00427B69">
      <w:pPr>
        <w:pStyle w:val="Paragrafoelenco"/>
        <w:numPr>
          <w:ilvl w:val="1"/>
          <w:numId w:val="2"/>
        </w:numPr>
        <w:tabs>
          <w:tab w:val="left" w:pos="2881"/>
          <w:tab w:val="left" w:pos="2882"/>
        </w:tabs>
        <w:spacing w:before="1"/>
        <w:ind w:left="2882"/>
      </w:pPr>
      <w:r>
        <w:rPr>
          <w:w w:val="80"/>
        </w:rPr>
        <w:t>tempi</w:t>
      </w:r>
      <w:r>
        <w:rPr>
          <w:spacing w:val="8"/>
          <w:w w:val="80"/>
        </w:rPr>
        <w:t xml:space="preserve"> </w:t>
      </w:r>
      <w:r>
        <w:rPr>
          <w:w w:val="80"/>
        </w:rPr>
        <w:t>di</w:t>
      </w:r>
      <w:r>
        <w:rPr>
          <w:spacing w:val="9"/>
          <w:w w:val="80"/>
        </w:rPr>
        <w:t xml:space="preserve"> </w:t>
      </w:r>
      <w:r>
        <w:rPr>
          <w:w w:val="80"/>
        </w:rPr>
        <w:t>rimborso;</w:t>
      </w:r>
    </w:p>
    <w:p w14:paraId="40486D39" w14:textId="77777777" w:rsidR="00427B69" w:rsidRDefault="00427B69" w:rsidP="00427B69">
      <w:pPr>
        <w:pStyle w:val="Paragrafoelenco"/>
        <w:numPr>
          <w:ilvl w:val="1"/>
          <w:numId w:val="2"/>
        </w:numPr>
        <w:tabs>
          <w:tab w:val="left" w:pos="2874"/>
          <w:tab w:val="left" w:pos="2875"/>
        </w:tabs>
        <w:spacing w:before="124" w:line="357" w:lineRule="auto"/>
        <w:ind w:right="138" w:hanging="356"/>
      </w:pPr>
      <w:r>
        <w:rPr>
          <w:w w:val="85"/>
        </w:rPr>
        <w:t>costi dei pagamenti sospesi calcolati in base a quanto previsto dall'Accordo del 18 dicembre</w:t>
      </w:r>
      <w:r>
        <w:rPr>
          <w:spacing w:val="-49"/>
          <w:w w:val="85"/>
        </w:rPr>
        <w:t xml:space="preserve"> </w:t>
      </w:r>
      <w:r>
        <w:rPr>
          <w:w w:val="80"/>
        </w:rPr>
        <w:t>2009</w:t>
      </w:r>
      <w:r>
        <w:rPr>
          <w:spacing w:val="5"/>
          <w:w w:val="80"/>
        </w:rPr>
        <w:t xml:space="preserve"> </w:t>
      </w:r>
      <w:r>
        <w:rPr>
          <w:w w:val="80"/>
        </w:rPr>
        <w:t>tra</w:t>
      </w:r>
      <w:r>
        <w:rPr>
          <w:spacing w:val="3"/>
          <w:w w:val="80"/>
        </w:rPr>
        <w:t xml:space="preserve"> </w:t>
      </w:r>
      <w:r>
        <w:rPr>
          <w:w w:val="80"/>
        </w:rPr>
        <w:t>l'ABI</w:t>
      </w:r>
      <w:r>
        <w:rPr>
          <w:spacing w:val="5"/>
          <w:w w:val="80"/>
        </w:rPr>
        <w:t xml:space="preserve"> </w:t>
      </w:r>
      <w:r>
        <w:rPr>
          <w:w w:val="80"/>
        </w:rPr>
        <w:t>e</w:t>
      </w:r>
      <w:r>
        <w:rPr>
          <w:spacing w:val="2"/>
          <w:w w:val="80"/>
        </w:rPr>
        <w:t xml:space="preserve"> </w:t>
      </w:r>
      <w:r>
        <w:rPr>
          <w:w w:val="80"/>
        </w:rPr>
        <w:t>le</w:t>
      </w:r>
      <w:r>
        <w:rPr>
          <w:spacing w:val="5"/>
          <w:w w:val="80"/>
        </w:rPr>
        <w:t xml:space="preserve"> </w:t>
      </w:r>
      <w:r>
        <w:rPr>
          <w:w w:val="80"/>
        </w:rPr>
        <w:t>Associazioni</w:t>
      </w:r>
      <w:r>
        <w:rPr>
          <w:spacing w:val="5"/>
          <w:w w:val="80"/>
        </w:rPr>
        <w:t xml:space="preserve"> </w:t>
      </w:r>
      <w:r>
        <w:rPr>
          <w:w w:val="80"/>
        </w:rPr>
        <w:t>dei</w:t>
      </w:r>
      <w:r>
        <w:rPr>
          <w:spacing w:val="3"/>
          <w:w w:val="80"/>
        </w:rPr>
        <w:t xml:space="preserve"> </w:t>
      </w:r>
      <w:r>
        <w:rPr>
          <w:w w:val="80"/>
        </w:rPr>
        <w:t>consumatori</w:t>
      </w:r>
      <w:r>
        <w:rPr>
          <w:spacing w:val="5"/>
          <w:w w:val="80"/>
        </w:rPr>
        <w:t xml:space="preserve"> </w:t>
      </w:r>
      <w:r>
        <w:rPr>
          <w:w w:val="80"/>
        </w:rPr>
        <w:t>in</w:t>
      </w:r>
      <w:r>
        <w:rPr>
          <w:spacing w:val="5"/>
          <w:w w:val="80"/>
        </w:rPr>
        <w:t xml:space="preserve"> </w:t>
      </w:r>
      <w:r>
        <w:rPr>
          <w:w w:val="80"/>
        </w:rPr>
        <w:t>tema</w:t>
      </w:r>
      <w:r>
        <w:rPr>
          <w:spacing w:val="3"/>
          <w:w w:val="80"/>
        </w:rPr>
        <w:t xml:space="preserve"> </w:t>
      </w:r>
      <w:r>
        <w:rPr>
          <w:w w:val="80"/>
        </w:rPr>
        <w:t>di</w:t>
      </w:r>
      <w:r>
        <w:rPr>
          <w:spacing w:val="5"/>
          <w:w w:val="80"/>
        </w:rPr>
        <w:t xml:space="preserve"> </w:t>
      </w:r>
      <w:r>
        <w:rPr>
          <w:w w:val="80"/>
        </w:rPr>
        <w:t>sospensione</w:t>
      </w:r>
      <w:r>
        <w:rPr>
          <w:spacing w:val="2"/>
          <w:w w:val="80"/>
        </w:rPr>
        <w:t xml:space="preserve"> </w:t>
      </w:r>
      <w:r>
        <w:rPr>
          <w:w w:val="80"/>
        </w:rPr>
        <w:t>dei</w:t>
      </w:r>
      <w:r>
        <w:rPr>
          <w:spacing w:val="6"/>
          <w:w w:val="80"/>
        </w:rPr>
        <w:t xml:space="preserve"> </w:t>
      </w:r>
      <w:r>
        <w:rPr>
          <w:w w:val="80"/>
        </w:rPr>
        <w:t>pagamenti;</w:t>
      </w:r>
    </w:p>
    <w:p w14:paraId="3592EC63" w14:textId="77777777" w:rsidR="00427B69" w:rsidRDefault="00427B69" w:rsidP="00427B69">
      <w:pPr>
        <w:pStyle w:val="Paragrafoelenco"/>
        <w:numPr>
          <w:ilvl w:val="1"/>
          <w:numId w:val="2"/>
        </w:numPr>
        <w:tabs>
          <w:tab w:val="left" w:pos="2874"/>
          <w:tab w:val="left" w:pos="2875"/>
        </w:tabs>
        <w:spacing w:before="1"/>
        <w:ind w:hanging="356"/>
      </w:pPr>
      <w:r>
        <w:rPr>
          <w:rFonts w:ascii="Arial" w:hAnsi="Arial"/>
          <w:b/>
          <w:w w:val="80"/>
        </w:rPr>
        <w:t>il termine,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non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inferiore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trenta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giorni</w:t>
      </w:r>
      <w:r>
        <w:rPr>
          <w:rFonts w:ascii="Arial" w:hAnsi="Arial"/>
          <w:b/>
          <w:spacing w:val="3"/>
          <w:w w:val="80"/>
        </w:rPr>
        <w:t xml:space="preserve"> </w:t>
      </w:r>
      <w:r>
        <w:rPr>
          <w:w w:val="80"/>
        </w:rPr>
        <w:t>(da</w:t>
      </w:r>
      <w:r>
        <w:rPr>
          <w:spacing w:val="1"/>
          <w:w w:val="80"/>
        </w:rPr>
        <w:t xml:space="preserve"> </w:t>
      </w:r>
      <w:r>
        <w:rPr>
          <w:w w:val="80"/>
        </w:rPr>
        <w:t>quando</w:t>
      </w:r>
      <w:r>
        <w:rPr>
          <w:spacing w:val="2"/>
          <w:w w:val="80"/>
        </w:rPr>
        <w:t xml:space="preserve"> </w:t>
      </w:r>
      <w:r>
        <w:rPr>
          <w:w w:val="80"/>
        </w:rPr>
        <w:t>viene</w:t>
      </w:r>
      <w:r>
        <w:rPr>
          <w:spacing w:val="1"/>
          <w:w w:val="80"/>
        </w:rPr>
        <w:t xml:space="preserve"> </w:t>
      </w:r>
      <w:r>
        <w:rPr>
          <w:w w:val="80"/>
        </w:rPr>
        <w:t>resa</w:t>
      </w:r>
      <w:r>
        <w:rPr>
          <w:spacing w:val="2"/>
          <w:w w:val="80"/>
        </w:rPr>
        <w:t xml:space="preserve"> </w:t>
      </w:r>
      <w:r>
        <w:rPr>
          <w:w w:val="80"/>
        </w:rPr>
        <w:t>l’informativa)</w:t>
      </w:r>
      <w:r>
        <w:rPr>
          <w:spacing w:val="1"/>
          <w:w w:val="80"/>
        </w:rPr>
        <w:t xml:space="preserve"> </w:t>
      </w:r>
      <w:r>
        <w:rPr>
          <w:w w:val="80"/>
        </w:rPr>
        <w:t>per</w:t>
      </w:r>
      <w:r>
        <w:rPr>
          <w:spacing w:val="1"/>
          <w:w w:val="80"/>
        </w:rPr>
        <w:t xml:space="preserve"> </w:t>
      </w:r>
      <w:r>
        <w:rPr>
          <w:w w:val="80"/>
        </w:rPr>
        <w:t>l'esercizio</w:t>
      </w:r>
      <w:r>
        <w:rPr>
          <w:spacing w:val="-2"/>
          <w:w w:val="80"/>
        </w:rPr>
        <w:t xml:space="preserve"> </w:t>
      </w:r>
      <w:r>
        <w:rPr>
          <w:w w:val="80"/>
        </w:rPr>
        <w:t>della</w:t>
      </w:r>
    </w:p>
    <w:p w14:paraId="60837325" w14:textId="77777777" w:rsidR="00427B69" w:rsidRDefault="00427B69" w:rsidP="00427B69">
      <w:pPr>
        <w:pStyle w:val="Corpotesto"/>
        <w:spacing w:before="124"/>
        <w:ind w:left="2874"/>
      </w:pPr>
      <w:r>
        <w:rPr>
          <w:w w:val="80"/>
        </w:rPr>
        <w:t>facoltà</w:t>
      </w:r>
      <w:r>
        <w:rPr>
          <w:spacing w:val="8"/>
          <w:w w:val="80"/>
        </w:rPr>
        <w:t xml:space="preserve"> </w:t>
      </w:r>
      <w:r>
        <w:rPr>
          <w:w w:val="80"/>
        </w:rPr>
        <w:t>di</w:t>
      </w:r>
      <w:r>
        <w:rPr>
          <w:spacing w:val="9"/>
          <w:w w:val="80"/>
        </w:rPr>
        <w:t xml:space="preserve"> </w:t>
      </w:r>
      <w:r>
        <w:rPr>
          <w:w w:val="80"/>
        </w:rPr>
        <w:t>sospensione,</w:t>
      </w:r>
      <w:r>
        <w:rPr>
          <w:spacing w:val="12"/>
          <w:w w:val="80"/>
        </w:rPr>
        <w:t xml:space="preserve"> </w:t>
      </w:r>
      <w:r>
        <w:rPr>
          <w:w w:val="80"/>
        </w:rPr>
        <w:t>dunque</w:t>
      </w:r>
      <w:r>
        <w:rPr>
          <w:spacing w:val="11"/>
          <w:w w:val="80"/>
        </w:rPr>
        <w:t xml:space="preserve"> </w:t>
      </w:r>
      <w:r>
        <w:rPr>
          <w:w w:val="80"/>
        </w:rPr>
        <w:t>per</w:t>
      </w:r>
      <w:r>
        <w:rPr>
          <w:spacing w:val="11"/>
          <w:w w:val="80"/>
        </w:rPr>
        <w:t xml:space="preserve"> </w:t>
      </w:r>
      <w:r>
        <w:rPr>
          <w:w w:val="80"/>
        </w:rPr>
        <w:t>richiedere</w:t>
      </w:r>
      <w:r>
        <w:rPr>
          <w:spacing w:val="12"/>
          <w:w w:val="80"/>
        </w:rPr>
        <w:t xml:space="preserve"> </w:t>
      </w:r>
      <w:r>
        <w:rPr>
          <w:w w:val="80"/>
        </w:rPr>
        <w:t>la</w:t>
      </w:r>
      <w:r>
        <w:rPr>
          <w:spacing w:val="7"/>
          <w:w w:val="80"/>
        </w:rPr>
        <w:t xml:space="preserve"> </w:t>
      </w:r>
      <w:r>
        <w:rPr>
          <w:w w:val="80"/>
        </w:rPr>
        <w:t>sospensione.</w:t>
      </w:r>
    </w:p>
    <w:p w14:paraId="2DE542D6" w14:textId="77777777" w:rsidR="00427B69" w:rsidRDefault="00427B69" w:rsidP="00427B69">
      <w:pPr>
        <w:pStyle w:val="Paragrafoelenco"/>
        <w:numPr>
          <w:ilvl w:val="0"/>
          <w:numId w:val="2"/>
        </w:numPr>
        <w:tabs>
          <w:tab w:val="left" w:pos="2162"/>
        </w:tabs>
        <w:spacing w:before="123" w:line="355" w:lineRule="auto"/>
        <w:ind w:right="133"/>
        <w:jc w:val="both"/>
      </w:pPr>
      <w:r>
        <w:rPr>
          <w:w w:val="80"/>
        </w:rPr>
        <w:t>Qualora la banca o l'intermediario finanziario non forniscano tali informazioni nei termini e con i contenuti</w:t>
      </w:r>
      <w:r>
        <w:rPr>
          <w:spacing w:val="1"/>
          <w:w w:val="80"/>
        </w:rPr>
        <w:t xml:space="preserve"> </w:t>
      </w:r>
      <w:r>
        <w:rPr>
          <w:w w:val="85"/>
        </w:rPr>
        <w:t xml:space="preserve">prescritti, </w:t>
      </w:r>
      <w:r>
        <w:rPr>
          <w:rFonts w:ascii="Arial" w:hAnsi="Arial"/>
          <w:b/>
          <w:w w:val="85"/>
        </w:rPr>
        <w:t>sono sospese fino al 4 maggio 2024</w:t>
      </w:r>
      <w:r>
        <w:rPr>
          <w:w w:val="85"/>
        </w:rPr>
        <w:t>, senza oneri aggiuntivi per il mutuatario, le rate in</w:t>
      </w:r>
      <w:r>
        <w:rPr>
          <w:spacing w:val="1"/>
          <w:w w:val="85"/>
        </w:rPr>
        <w:t xml:space="preserve"> </w:t>
      </w:r>
      <w:r>
        <w:rPr>
          <w:w w:val="90"/>
        </w:rPr>
        <w:t>scadenza</w:t>
      </w:r>
      <w:r>
        <w:rPr>
          <w:spacing w:val="-7"/>
          <w:w w:val="90"/>
        </w:rPr>
        <w:t xml:space="preserve"> </w:t>
      </w:r>
      <w:r>
        <w:rPr>
          <w:w w:val="90"/>
        </w:rPr>
        <w:t>entro</w:t>
      </w:r>
      <w:r>
        <w:rPr>
          <w:spacing w:val="-6"/>
          <w:w w:val="90"/>
        </w:rPr>
        <w:t xml:space="preserve"> </w:t>
      </w:r>
      <w:r>
        <w:rPr>
          <w:w w:val="90"/>
        </w:rPr>
        <w:t>tale</w:t>
      </w:r>
      <w:r>
        <w:rPr>
          <w:spacing w:val="-7"/>
          <w:w w:val="90"/>
        </w:rPr>
        <w:t xml:space="preserve"> </w:t>
      </w:r>
      <w:r>
        <w:rPr>
          <w:w w:val="90"/>
        </w:rPr>
        <w:t>data.</w:t>
      </w:r>
    </w:p>
    <w:p w14:paraId="4F41D0E7" w14:textId="77777777" w:rsidR="00427B69" w:rsidRDefault="00427B69" w:rsidP="00427B69">
      <w:pPr>
        <w:pStyle w:val="Titolo1"/>
        <w:numPr>
          <w:ilvl w:val="0"/>
          <w:numId w:val="3"/>
        </w:numPr>
        <w:tabs>
          <w:tab w:val="left" w:pos="1644"/>
          <w:tab w:val="left" w:pos="10544"/>
        </w:tabs>
        <w:spacing w:before="5"/>
        <w:jc w:val="both"/>
      </w:pPr>
      <w:r>
        <w:rPr>
          <w:color w:val="FFFFFF"/>
          <w:w w:val="80"/>
          <w:shd w:val="clear" w:color="auto" w:fill="1D388E"/>
        </w:rPr>
        <w:t>EFFETTI</w:t>
      </w:r>
      <w:r>
        <w:rPr>
          <w:color w:val="FFFFFF"/>
          <w:spacing w:val="16"/>
          <w:w w:val="80"/>
          <w:shd w:val="clear" w:color="auto" w:fill="1D388E"/>
        </w:rPr>
        <w:t xml:space="preserve"> </w:t>
      </w:r>
      <w:r>
        <w:rPr>
          <w:color w:val="FFFFFF"/>
          <w:w w:val="80"/>
          <w:shd w:val="clear" w:color="auto" w:fill="1D388E"/>
        </w:rPr>
        <w:t>DELLA</w:t>
      </w:r>
      <w:r>
        <w:rPr>
          <w:color w:val="FFFFFF"/>
          <w:spacing w:val="14"/>
          <w:w w:val="80"/>
          <w:shd w:val="clear" w:color="auto" w:fill="1D388E"/>
        </w:rPr>
        <w:t xml:space="preserve"> </w:t>
      </w:r>
      <w:r>
        <w:rPr>
          <w:color w:val="FFFFFF"/>
          <w:w w:val="80"/>
          <w:shd w:val="clear" w:color="auto" w:fill="1D388E"/>
        </w:rPr>
        <w:t>SOSPENSIONE</w:t>
      </w:r>
      <w:r>
        <w:rPr>
          <w:color w:val="FFFFFF"/>
          <w:spacing w:val="16"/>
          <w:w w:val="80"/>
          <w:shd w:val="clear" w:color="auto" w:fill="1D388E"/>
        </w:rPr>
        <w:t xml:space="preserve"> </w:t>
      </w:r>
      <w:r>
        <w:rPr>
          <w:color w:val="FFFFFF"/>
          <w:w w:val="80"/>
          <w:shd w:val="clear" w:color="auto" w:fill="1D388E"/>
        </w:rPr>
        <w:t>DELLE</w:t>
      </w:r>
      <w:r>
        <w:rPr>
          <w:color w:val="FFFFFF"/>
          <w:spacing w:val="14"/>
          <w:w w:val="80"/>
          <w:shd w:val="clear" w:color="auto" w:fill="1D388E"/>
        </w:rPr>
        <w:t xml:space="preserve"> </w:t>
      </w:r>
      <w:r>
        <w:rPr>
          <w:color w:val="FFFFFF"/>
          <w:w w:val="80"/>
          <w:shd w:val="clear" w:color="auto" w:fill="1D388E"/>
        </w:rPr>
        <w:t>RATE</w:t>
      </w:r>
      <w:r>
        <w:rPr>
          <w:color w:val="FFFFFF"/>
          <w:spacing w:val="18"/>
          <w:w w:val="80"/>
          <w:shd w:val="clear" w:color="auto" w:fill="1D388E"/>
        </w:rPr>
        <w:t xml:space="preserve"> </w:t>
      </w:r>
      <w:r>
        <w:rPr>
          <w:color w:val="FFFFFF"/>
          <w:w w:val="80"/>
          <w:shd w:val="clear" w:color="auto" w:fill="1D388E"/>
        </w:rPr>
        <w:t>DEI</w:t>
      </w:r>
      <w:r>
        <w:rPr>
          <w:color w:val="FFFFFF"/>
          <w:spacing w:val="17"/>
          <w:w w:val="80"/>
          <w:shd w:val="clear" w:color="auto" w:fill="1D388E"/>
        </w:rPr>
        <w:t xml:space="preserve"> </w:t>
      </w:r>
      <w:r>
        <w:rPr>
          <w:color w:val="FFFFFF"/>
          <w:w w:val="80"/>
          <w:shd w:val="clear" w:color="auto" w:fill="1D388E"/>
        </w:rPr>
        <w:t>CONTRATTI</w:t>
      </w:r>
      <w:r>
        <w:rPr>
          <w:color w:val="FFFFFF"/>
          <w:spacing w:val="16"/>
          <w:w w:val="80"/>
          <w:shd w:val="clear" w:color="auto" w:fill="1D388E"/>
        </w:rPr>
        <w:t xml:space="preserve"> </w:t>
      </w:r>
      <w:r>
        <w:rPr>
          <w:color w:val="FFFFFF"/>
          <w:w w:val="80"/>
          <w:shd w:val="clear" w:color="auto" w:fill="1D388E"/>
        </w:rPr>
        <w:t>DI</w:t>
      </w:r>
      <w:r>
        <w:rPr>
          <w:color w:val="FFFFFF"/>
          <w:spacing w:val="17"/>
          <w:w w:val="80"/>
          <w:shd w:val="clear" w:color="auto" w:fill="1D388E"/>
        </w:rPr>
        <w:t xml:space="preserve"> </w:t>
      </w:r>
      <w:r>
        <w:rPr>
          <w:color w:val="FFFFFF"/>
          <w:w w:val="80"/>
          <w:shd w:val="clear" w:color="auto" w:fill="1D388E"/>
        </w:rPr>
        <w:t>FINANZIAMENTO</w:t>
      </w:r>
      <w:r>
        <w:rPr>
          <w:color w:val="FFFFFF"/>
          <w:shd w:val="clear" w:color="auto" w:fill="1D388E"/>
        </w:rPr>
        <w:tab/>
      </w:r>
    </w:p>
    <w:p w14:paraId="2AF7FA7F" w14:textId="77777777" w:rsidR="00427B69" w:rsidRDefault="00427B69" w:rsidP="00427B69">
      <w:pPr>
        <w:pStyle w:val="Corpotesto"/>
        <w:spacing w:before="9"/>
        <w:rPr>
          <w:rFonts w:ascii="Arial"/>
          <w:b/>
          <w:sz w:val="21"/>
        </w:rPr>
      </w:pPr>
    </w:p>
    <w:p w14:paraId="0651A60B" w14:textId="77777777" w:rsidR="00427B69" w:rsidRDefault="00427B69" w:rsidP="00427B69">
      <w:pPr>
        <w:spacing w:line="276" w:lineRule="auto"/>
        <w:ind w:left="1442" w:right="127"/>
        <w:jc w:val="both"/>
      </w:pPr>
      <w:r>
        <w:rPr>
          <w:w w:val="80"/>
        </w:rPr>
        <w:t xml:space="preserve">Fino all' agibilità o all' abitabilità degli immobili e </w:t>
      </w:r>
      <w:r>
        <w:rPr>
          <w:rFonts w:ascii="Arial" w:hAnsi="Arial"/>
          <w:b/>
          <w:w w:val="80"/>
        </w:rPr>
        <w:t>comunque non oltre la data di cessazione dello stato di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emergenza</w:t>
      </w:r>
      <w:r>
        <w:rPr>
          <w:rFonts w:ascii="Arial" w:hAnsi="Arial"/>
          <w:b/>
          <w:spacing w:val="4"/>
          <w:w w:val="80"/>
        </w:rPr>
        <w:t xml:space="preserve"> </w:t>
      </w:r>
      <w:r>
        <w:rPr>
          <w:rFonts w:ascii="Arial" w:hAnsi="Arial"/>
          <w:b/>
          <w:w w:val="80"/>
        </w:rPr>
        <w:t>–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  <w:u w:val="single"/>
        </w:rPr>
        <w:t>dunque</w:t>
      </w:r>
      <w:r>
        <w:rPr>
          <w:rFonts w:ascii="Arial" w:hAnsi="Arial"/>
          <w:b/>
          <w:spacing w:val="3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al</w:t>
      </w:r>
      <w:r>
        <w:rPr>
          <w:rFonts w:ascii="Arial" w:hAnsi="Arial"/>
          <w:b/>
          <w:spacing w:val="7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massimo</w:t>
      </w:r>
      <w:r>
        <w:rPr>
          <w:rFonts w:ascii="Arial" w:hAnsi="Arial"/>
          <w:b/>
          <w:spacing w:val="6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sino</w:t>
      </w:r>
      <w:r>
        <w:rPr>
          <w:rFonts w:ascii="Arial" w:hAnsi="Arial"/>
          <w:b/>
          <w:spacing w:val="7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al</w:t>
      </w:r>
      <w:r>
        <w:rPr>
          <w:rFonts w:ascii="Arial" w:hAnsi="Arial"/>
          <w:b/>
          <w:spacing w:val="7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4</w:t>
      </w:r>
      <w:r>
        <w:rPr>
          <w:rFonts w:ascii="Arial" w:hAnsi="Arial"/>
          <w:b/>
          <w:spacing w:val="7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maggio</w:t>
      </w:r>
      <w:r>
        <w:rPr>
          <w:rFonts w:ascii="Arial" w:hAnsi="Arial"/>
          <w:b/>
          <w:spacing w:val="7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2025</w:t>
      </w:r>
      <w:r>
        <w:rPr>
          <w:rFonts w:ascii="Arial" w:hAnsi="Arial"/>
          <w:b/>
          <w:spacing w:val="6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(termine</w:t>
      </w:r>
      <w:r>
        <w:rPr>
          <w:rFonts w:ascii="Arial" w:hAnsi="Arial"/>
          <w:b/>
          <w:spacing w:val="7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prorogato</w:t>
      </w:r>
      <w:r>
        <w:rPr>
          <w:rFonts w:ascii="Arial" w:hAnsi="Arial"/>
          <w:b/>
          <w:spacing w:val="5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dalla</w:t>
      </w:r>
      <w:r>
        <w:rPr>
          <w:rFonts w:ascii="Arial" w:hAnsi="Arial"/>
          <w:b/>
          <w:spacing w:val="4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Delibera</w:t>
      </w:r>
      <w:r>
        <w:rPr>
          <w:rFonts w:ascii="Arial" w:hAnsi="Arial"/>
          <w:b/>
          <w:spacing w:val="7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20-3-24)</w:t>
      </w:r>
      <w:r>
        <w:rPr>
          <w:rFonts w:ascii="Arial" w:hAnsi="Arial"/>
          <w:b/>
          <w:spacing w:val="6"/>
          <w:w w:val="80"/>
        </w:rPr>
        <w:t xml:space="preserve"> </w:t>
      </w:r>
      <w:r>
        <w:rPr>
          <w:rFonts w:ascii="Arial" w:hAnsi="Arial"/>
          <w:b/>
          <w:w w:val="80"/>
        </w:rPr>
        <w:t>-</w:t>
      </w:r>
      <w:r>
        <w:rPr>
          <w:rFonts w:ascii="Arial" w:hAnsi="Arial"/>
          <w:b/>
          <w:spacing w:val="3"/>
          <w:w w:val="80"/>
        </w:rPr>
        <w:t xml:space="preserve"> </w:t>
      </w:r>
      <w:r>
        <w:rPr>
          <w:w w:val="80"/>
        </w:rPr>
        <w:t>i</w:t>
      </w:r>
      <w:r>
        <w:rPr>
          <w:spacing w:val="7"/>
          <w:w w:val="80"/>
        </w:rPr>
        <w:t xml:space="preserve"> </w:t>
      </w:r>
      <w:r>
        <w:rPr>
          <w:w w:val="80"/>
        </w:rPr>
        <w:t>Titolari</w:t>
      </w:r>
      <w:r>
        <w:rPr>
          <w:spacing w:val="1"/>
          <w:w w:val="80"/>
        </w:rPr>
        <w:t xml:space="preserve"> </w:t>
      </w:r>
      <w:r>
        <w:rPr>
          <w:w w:val="80"/>
        </w:rPr>
        <w:t>di</w:t>
      </w:r>
      <w:r>
        <w:rPr>
          <w:spacing w:val="2"/>
          <w:w w:val="80"/>
        </w:rPr>
        <w:t xml:space="preserve"> </w:t>
      </w:r>
      <w:r>
        <w:rPr>
          <w:w w:val="80"/>
        </w:rPr>
        <w:t>contratti</w:t>
      </w:r>
      <w:r>
        <w:rPr>
          <w:spacing w:val="3"/>
          <w:w w:val="80"/>
        </w:rPr>
        <w:t xml:space="preserve"> </w:t>
      </w:r>
      <w:r>
        <w:rPr>
          <w:w w:val="80"/>
        </w:rPr>
        <w:t>di</w:t>
      </w:r>
      <w:r>
        <w:rPr>
          <w:spacing w:val="2"/>
          <w:w w:val="80"/>
        </w:rPr>
        <w:t xml:space="preserve"> </w:t>
      </w:r>
      <w:r>
        <w:rPr>
          <w:w w:val="80"/>
        </w:rPr>
        <w:t>mutuo,</w:t>
      </w:r>
      <w:r>
        <w:rPr>
          <w:spacing w:val="3"/>
          <w:w w:val="80"/>
        </w:rPr>
        <w:t xml:space="preserve"> </w:t>
      </w:r>
      <w:r>
        <w:rPr>
          <w:w w:val="80"/>
        </w:rPr>
        <w:t>potranno beneficiare della</w:t>
      </w:r>
      <w:r>
        <w:rPr>
          <w:spacing w:val="2"/>
          <w:w w:val="80"/>
        </w:rPr>
        <w:t xml:space="preserve"> </w:t>
      </w:r>
      <w:r>
        <w:rPr>
          <w:w w:val="80"/>
        </w:rPr>
        <w:t>sospensione</w:t>
      </w:r>
      <w:r>
        <w:rPr>
          <w:spacing w:val="-2"/>
          <w:w w:val="80"/>
        </w:rPr>
        <w:t xml:space="preserve"> </w:t>
      </w:r>
      <w:r>
        <w:rPr>
          <w:w w:val="80"/>
        </w:rPr>
        <w:t>dell’addebito:</w:t>
      </w:r>
    </w:p>
    <w:p w14:paraId="055BA78D" w14:textId="77777777" w:rsidR="00427B69" w:rsidRDefault="00427B69" w:rsidP="00427B69">
      <w:pPr>
        <w:pStyle w:val="Corpotesto"/>
        <w:spacing w:before="2"/>
        <w:rPr>
          <w:sz w:val="25"/>
        </w:rPr>
      </w:pPr>
    </w:p>
    <w:p w14:paraId="28377E80" w14:textId="77777777" w:rsidR="00427B69" w:rsidRDefault="00427B69" w:rsidP="00427B69">
      <w:pPr>
        <w:pStyle w:val="Titolo1"/>
        <w:numPr>
          <w:ilvl w:val="1"/>
          <w:numId w:val="3"/>
        </w:numPr>
        <w:tabs>
          <w:tab w:val="left" w:pos="2362"/>
        </w:tabs>
      </w:pPr>
      <w:r>
        <w:rPr>
          <w:w w:val="80"/>
        </w:rPr>
        <w:t>dell’intera</w:t>
      </w:r>
      <w:r>
        <w:rPr>
          <w:spacing w:val="12"/>
          <w:w w:val="80"/>
        </w:rPr>
        <w:t xml:space="preserve"> </w:t>
      </w:r>
      <w:r>
        <w:rPr>
          <w:w w:val="80"/>
        </w:rPr>
        <w:t>rata</w:t>
      </w:r>
    </w:p>
    <w:p w14:paraId="73FCC9C4" w14:textId="77777777" w:rsidR="00427B69" w:rsidRDefault="00427B69" w:rsidP="00427B69">
      <w:pPr>
        <w:pStyle w:val="Corpotesto"/>
        <w:spacing w:before="38"/>
        <w:ind w:left="2435"/>
      </w:pPr>
      <w:r>
        <w:rPr>
          <w:w w:val="90"/>
        </w:rPr>
        <w:t>ovvero</w:t>
      </w:r>
    </w:p>
    <w:p w14:paraId="43D5592B" w14:textId="77777777" w:rsidR="00427B69" w:rsidRDefault="00427B69" w:rsidP="00427B69">
      <w:pPr>
        <w:pStyle w:val="Titolo1"/>
        <w:numPr>
          <w:ilvl w:val="1"/>
          <w:numId w:val="3"/>
        </w:numPr>
        <w:tabs>
          <w:tab w:val="left" w:pos="2362"/>
        </w:tabs>
        <w:spacing w:before="37"/>
      </w:pPr>
      <w:r>
        <w:rPr>
          <w:w w:val="80"/>
        </w:rPr>
        <w:t>della</w:t>
      </w:r>
      <w:r>
        <w:rPr>
          <w:spacing w:val="9"/>
          <w:w w:val="80"/>
        </w:rPr>
        <w:t xml:space="preserve"> </w:t>
      </w:r>
      <w:r>
        <w:rPr>
          <w:w w:val="80"/>
        </w:rPr>
        <w:t>sola</w:t>
      </w:r>
      <w:r>
        <w:rPr>
          <w:spacing w:val="10"/>
          <w:w w:val="80"/>
        </w:rPr>
        <w:t xml:space="preserve"> </w:t>
      </w:r>
      <w:r>
        <w:rPr>
          <w:w w:val="80"/>
        </w:rPr>
        <w:t>quota</w:t>
      </w:r>
      <w:r>
        <w:rPr>
          <w:spacing w:val="10"/>
          <w:w w:val="80"/>
        </w:rPr>
        <w:t xml:space="preserve"> </w:t>
      </w:r>
      <w:r>
        <w:rPr>
          <w:w w:val="80"/>
        </w:rPr>
        <w:t>capitale</w:t>
      </w:r>
    </w:p>
    <w:p w14:paraId="6ACA8EED" w14:textId="77777777" w:rsidR="00427B69" w:rsidRDefault="00427B69" w:rsidP="00427B69">
      <w:pPr>
        <w:pStyle w:val="Corpotesto"/>
        <w:spacing w:before="6"/>
        <w:rPr>
          <w:rFonts w:ascii="Arial"/>
          <w:b/>
          <w:sz w:val="28"/>
        </w:rPr>
      </w:pPr>
    </w:p>
    <w:p w14:paraId="77D9FECC" w14:textId="77777777" w:rsidR="00427B69" w:rsidRDefault="00427B69" w:rsidP="00427B69">
      <w:pPr>
        <w:pStyle w:val="Corpotesto"/>
        <w:ind w:left="1442"/>
      </w:pPr>
      <w:r>
        <w:rPr>
          <w:w w:val="80"/>
        </w:rPr>
        <w:t>delle</w:t>
      </w:r>
      <w:r>
        <w:rPr>
          <w:spacing w:val="7"/>
          <w:w w:val="80"/>
        </w:rPr>
        <w:t xml:space="preserve"> </w:t>
      </w:r>
      <w:r>
        <w:rPr>
          <w:w w:val="80"/>
        </w:rPr>
        <w:t>rate</w:t>
      </w:r>
      <w:r>
        <w:rPr>
          <w:spacing w:val="7"/>
          <w:w w:val="80"/>
        </w:rPr>
        <w:t xml:space="preserve"> </w:t>
      </w:r>
      <w:r>
        <w:rPr>
          <w:w w:val="80"/>
        </w:rPr>
        <w:t>dei</w:t>
      </w:r>
      <w:r>
        <w:rPr>
          <w:spacing w:val="8"/>
          <w:w w:val="80"/>
        </w:rPr>
        <w:t xml:space="preserve"> </w:t>
      </w:r>
      <w:r>
        <w:rPr>
          <w:w w:val="80"/>
        </w:rPr>
        <w:t>mutui</w:t>
      </w:r>
      <w:r>
        <w:rPr>
          <w:spacing w:val="7"/>
          <w:w w:val="80"/>
        </w:rPr>
        <w:t xml:space="preserve"> </w:t>
      </w:r>
      <w:r>
        <w:rPr>
          <w:w w:val="80"/>
        </w:rPr>
        <w:t>in</w:t>
      </w:r>
      <w:r>
        <w:rPr>
          <w:spacing w:val="5"/>
          <w:w w:val="80"/>
        </w:rPr>
        <w:t xml:space="preserve"> </w:t>
      </w:r>
      <w:r>
        <w:rPr>
          <w:w w:val="80"/>
        </w:rPr>
        <w:t>essere</w:t>
      </w:r>
      <w:r>
        <w:rPr>
          <w:spacing w:val="7"/>
          <w:w w:val="80"/>
        </w:rPr>
        <w:t xml:space="preserve"> </w:t>
      </w:r>
      <w:r>
        <w:rPr>
          <w:w w:val="80"/>
        </w:rPr>
        <w:t>con</w:t>
      </w:r>
      <w:r>
        <w:rPr>
          <w:spacing w:val="8"/>
          <w:w w:val="80"/>
        </w:rPr>
        <w:t xml:space="preserve"> </w:t>
      </w:r>
      <w:r>
        <w:rPr>
          <w:w w:val="80"/>
        </w:rPr>
        <w:t>la</w:t>
      </w:r>
      <w:r>
        <w:rPr>
          <w:spacing w:val="7"/>
          <w:w w:val="80"/>
        </w:rPr>
        <w:t xml:space="preserve"> </w:t>
      </w:r>
      <w:r>
        <w:rPr>
          <w:w w:val="80"/>
        </w:rPr>
        <w:t>nostra</w:t>
      </w:r>
      <w:r>
        <w:rPr>
          <w:spacing w:val="7"/>
          <w:w w:val="80"/>
        </w:rPr>
        <w:t xml:space="preserve"> </w:t>
      </w:r>
      <w:r>
        <w:rPr>
          <w:w w:val="80"/>
        </w:rPr>
        <w:t>Banca.</w:t>
      </w:r>
    </w:p>
    <w:p w14:paraId="0110DD1C" w14:textId="77777777" w:rsidR="00427B69" w:rsidRDefault="00427B69" w:rsidP="00427B69">
      <w:pPr>
        <w:pStyle w:val="Corpotesto"/>
        <w:spacing w:before="6"/>
        <w:rPr>
          <w:sz w:val="28"/>
        </w:rPr>
      </w:pPr>
    </w:p>
    <w:p w14:paraId="7EFF3E87" w14:textId="77777777" w:rsidR="00427B69" w:rsidRDefault="00427B69" w:rsidP="00427B69">
      <w:pPr>
        <w:pStyle w:val="Corpotesto"/>
        <w:spacing w:line="276" w:lineRule="auto"/>
        <w:ind w:left="1442" w:right="128"/>
        <w:jc w:val="both"/>
      </w:pPr>
      <w:r>
        <w:rPr>
          <w:w w:val="80"/>
        </w:rPr>
        <w:t>A seguito della sospensione prevista da entrambe le opzioni il piano di ammortamento si allungherà per un periodo</w:t>
      </w:r>
      <w:r>
        <w:rPr>
          <w:spacing w:val="1"/>
          <w:w w:val="80"/>
        </w:rPr>
        <w:t xml:space="preserve"> </w:t>
      </w:r>
      <w:r>
        <w:rPr>
          <w:w w:val="80"/>
        </w:rPr>
        <w:t>pari a quello della sospensione e le garanzie costituite in favore della Banca per l’adempimento delle obbligazioni</w:t>
      </w:r>
      <w:r>
        <w:rPr>
          <w:spacing w:val="1"/>
          <w:w w:val="80"/>
        </w:rPr>
        <w:t xml:space="preserve"> </w:t>
      </w:r>
      <w:r>
        <w:rPr>
          <w:w w:val="80"/>
        </w:rPr>
        <w:t>poste</w:t>
      </w:r>
      <w:r>
        <w:rPr>
          <w:spacing w:val="5"/>
          <w:w w:val="80"/>
        </w:rPr>
        <w:t xml:space="preserve"> </w:t>
      </w:r>
      <w:r>
        <w:rPr>
          <w:w w:val="80"/>
        </w:rPr>
        <w:t>a</w:t>
      </w:r>
      <w:r>
        <w:rPr>
          <w:spacing w:val="3"/>
          <w:w w:val="80"/>
        </w:rPr>
        <w:t xml:space="preserve"> </w:t>
      </w:r>
      <w:r>
        <w:rPr>
          <w:w w:val="80"/>
        </w:rPr>
        <w:t>carico</w:t>
      </w:r>
      <w:r>
        <w:rPr>
          <w:spacing w:val="6"/>
          <w:w w:val="80"/>
        </w:rPr>
        <w:t xml:space="preserve"> </w:t>
      </w:r>
      <w:r>
        <w:rPr>
          <w:w w:val="80"/>
        </w:rPr>
        <w:t>dei</w:t>
      </w:r>
      <w:r>
        <w:rPr>
          <w:spacing w:val="6"/>
          <w:w w:val="80"/>
        </w:rPr>
        <w:t xml:space="preserve"> </w:t>
      </w:r>
      <w:r>
        <w:rPr>
          <w:w w:val="80"/>
        </w:rPr>
        <w:t>Titolari</w:t>
      </w:r>
      <w:r>
        <w:rPr>
          <w:spacing w:val="3"/>
          <w:w w:val="80"/>
        </w:rPr>
        <w:t xml:space="preserve"> </w:t>
      </w:r>
      <w:r>
        <w:rPr>
          <w:w w:val="80"/>
        </w:rPr>
        <w:t>manterranno</w:t>
      </w:r>
      <w:r>
        <w:rPr>
          <w:spacing w:val="6"/>
          <w:w w:val="80"/>
        </w:rPr>
        <w:t xml:space="preserve"> </w:t>
      </w:r>
      <w:r>
        <w:rPr>
          <w:w w:val="80"/>
        </w:rPr>
        <w:t>la</w:t>
      </w:r>
      <w:r>
        <w:rPr>
          <w:spacing w:val="5"/>
          <w:w w:val="80"/>
        </w:rPr>
        <w:t xml:space="preserve"> </w:t>
      </w:r>
      <w:r>
        <w:rPr>
          <w:w w:val="80"/>
        </w:rPr>
        <w:t>loro</w:t>
      </w:r>
      <w:r>
        <w:rPr>
          <w:spacing w:val="2"/>
          <w:w w:val="80"/>
        </w:rPr>
        <w:t xml:space="preserve"> </w:t>
      </w:r>
      <w:r>
        <w:rPr>
          <w:w w:val="80"/>
        </w:rPr>
        <w:t>validità</w:t>
      </w:r>
      <w:r>
        <w:rPr>
          <w:spacing w:val="4"/>
          <w:w w:val="80"/>
        </w:rPr>
        <w:t xml:space="preserve"> </w:t>
      </w:r>
      <w:r>
        <w:rPr>
          <w:w w:val="80"/>
        </w:rPr>
        <w:t>ed</w:t>
      </w:r>
      <w:r>
        <w:rPr>
          <w:spacing w:val="5"/>
          <w:w w:val="80"/>
        </w:rPr>
        <w:t xml:space="preserve"> </w:t>
      </w:r>
      <w:r>
        <w:rPr>
          <w:w w:val="80"/>
        </w:rPr>
        <w:t>efficacia</w:t>
      </w:r>
      <w:r>
        <w:rPr>
          <w:spacing w:val="4"/>
          <w:w w:val="80"/>
        </w:rPr>
        <w:t xml:space="preserve"> </w:t>
      </w:r>
      <w:r>
        <w:rPr>
          <w:w w:val="80"/>
        </w:rPr>
        <w:t>per</w:t>
      </w:r>
      <w:r>
        <w:rPr>
          <w:spacing w:val="5"/>
          <w:w w:val="80"/>
        </w:rPr>
        <w:t xml:space="preserve"> </w:t>
      </w:r>
      <w:r>
        <w:rPr>
          <w:w w:val="80"/>
        </w:rPr>
        <w:t>tutto</w:t>
      </w:r>
      <w:r>
        <w:rPr>
          <w:spacing w:val="6"/>
          <w:w w:val="80"/>
        </w:rPr>
        <w:t xml:space="preserve"> </w:t>
      </w:r>
      <w:r>
        <w:rPr>
          <w:w w:val="80"/>
        </w:rPr>
        <w:t>il</w:t>
      </w:r>
      <w:r>
        <w:rPr>
          <w:spacing w:val="3"/>
          <w:w w:val="80"/>
        </w:rPr>
        <w:t xml:space="preserve"> </w:t>
      </w:r>
      <w:r>
        <w:rPr>
          <w:w w:val="80"/>
        </w:rPr>
        <w:t>periodo</w:t>
      </w:r>
      <w:r>
        <w:rPr>
          <w:spacing w:val="6"/>
          <w:w w:val="80"/>
        </w:rPr>
        <w:t xml:space="preserve"> </w:t>
      </w:r>
      <w:r>
        <w:rPr>
          <w:w w:val="80"/>
        </w:rPr>
        <w:t>del</w:t>
      </w:r>
      <w:r>
        <w:rPr>
          <w:spacing w:val="5"/>
          <w:w w:val="80"/>
        </w:rPr>
        <w:t xml:space="preserve"> </w:t>
      </w:r>
      <w:r>
        <w:rPr>
          <w:w w:val="80"/>
        </w:rPr>
        <w:t>prolungamento.</w:t>
      </w:r>
    </w:p>
    <w:p w14:paraId="210ECC90" w14:textId="77777777" w:rsidR="00427B69" w:rsidRDefault="00427B69" w:rsidP="00427B69">
      <w:pPr>
        <w:pStyle w:val="Corpotesto"/>
        <w:spacing w:before="2"/>
        <w:rPr>
          <w:sz w:val="25"/>
        </w:rPr>
      </w:pPr>
    </w:p>
    <w:p w14:paraId="4FCA7792" w14:textId="77777777" w:rsidR="00427B69" w:rsidRDefault="00427B69" w:rsidP="00427B69">
      <w:pPr>
        <w:ind w:left="1442"/>
      </w:pPr>
      <w:r>
        <w:rPr>
          <w:rFonts w:ascii="Arial" w:hAnsi="Arial"/>
          <w:b/>
          <w:w w:val="85"/>
        </w:rPr>
        <w:t>Qualora</w:t>
      </w:r>
      <w:r>
        <w:rPr>
          <w:rFonts w:ascii="Arial" w:hAnsi="Arial"/>
          <w:b/>
          <w:spacing w:val="5"/>
          <w:w w:val="85"/>
        </w:rPr>
        <w:t xml:space="preserve"> </w:t>
      </w:r>
      <w:r>
        <w:rPr>
          <w:rFonts w:ascii="Arial" w:hAnsi="Arial"/>
          <w:b/>
          <w:w w:val="85"/>
        </w:rPr>
        <w:t>si</w:t>
      </w:r>
      <w:r>
        <w:rPr>
          <w:rFonts w:ascii="Arial" w:hAnsi="Arial"/>
          <w:b/>
          <w:spacing w:val="5"/>
          <w:w w:val="85"/>
        </w:rPr>
        <w:t xml:space="preserve"> </w:t>
      </w:r>
      <w:r>
        <w:rPr>
          <w:rFonts w:ascii="Arial" w:hAnsi="Arial"/>
          <w:b/>
          <w:w w:val="85"/>
        </w:rPr>
        <w:t>scelga</w:t>
      </w:r>
      <w:r>
        <w:rPr>
          <w:rFonts w:ascii="Arial" w:hAnsi="Arial"/>
          <w:b/>
          <w:spacing w:val="5"/>
          <w:w w:val="85"/>
        </w:rPr>
        <w:t xml:space="preserve"> </w:t>
      </w:r>
      <w:r>
        <w:rPr>
          <w:rFonts w:ascii="Arial" w:hAnsi="Arial"/>
          <w:b/>
          <w:w w:val="85"/>
        </w:rPr>
        <w:t>l’opzione</w:t>
      </w:r>
      <w:r>
        <w:rPr>
          <w:rFonts w:ascii="Arial" w:hAnsi="Arial"/>
          <w:b/>
          <w:spacing w:val="5"/>
          <w:w w:val="85"/>
        </w:rPr>
        <w:t xml:space="preserve"> </w:t>
      </w:r>
      <w:r>
        <w:rPr>
          <w:rFonts w:ascii="Arial" w:hAnsi="Arial"/>
          <w:b/>
          <w:w w:val="85"/>
        </w:rPr>
        <w:t>1)</w:t>
      </w:r>
      <w:r>
        <w:rPr>
          <w:rFonts w:ascii="Arial" w:hAnsi="Arial"/>
          <w:b/>
          <w:spacing w:val="7"/>
          <w:w w:val="85"/>
        </w:rPr>
        <w:t xml:space="preserve"> </w:t>
      </w:r>
      <w:r>
        <w:rPr>
          <w:w w:val="85"/>
        </w:rPr>
        <w:t>gli</w:t>
      </w:r>
      <w:r>
        <w:rPr>
          <w:spacing w:val="5"/>
          <w:w w:val="85"/>
        </w:rPr>
        <w:t xml:space="preserve"> </w:t>
      </w:r>
      <w:r>
        <w:rPr>
          <w:w w:val="85"/>
        </w:rPr>
        <w:t>interessi</w:t>
      </w:r>
      <w:r>
        <w:rPr>
          <w:spacing w:val="6"/>
          <w:w w:val="85"/>
        </w:rPr>
        <w:t xml:space="preserve"> </w:t>
      </w:r>
      <w:r>
        <w:rPr>
          <w:w w:val="85"/>
        </w:rPr>
        <w:t>maturati</w:t>
      </w:r>
      <w:r>
        <w:rPr>
          <w:spacing w:val="5"/>
          <w:w w:val="85"/>
        </w:rPr>
        <w:t xml:space="preserve"> </w:t>
      </w:r>
      <w:r>
        <w:rPr>
          <w:w w:val="85"/>
        </w:rPr>
        <w:t>e</w:t>
      </w:r>
      <w:r>
        <w:rPr>
          <w:spacing w:val="6"/>
          <w:w w:val="85"/>
        </w:rPr>
        <w:t xml:space="preserve"> </w:t>
      </w:r>
      <w:r>
        <w:rPr>
          <w:w w:val="85"/>
        </w:rPr>
        <w:t>dovuti</w:t>
      </w:r>
      <w:r>
        <w:rPr>
          <w:spacing w:val="7"/>
          <w:w w:val="85"/>
        </w:rPr>
        <w:t xml:space="preserve"> </w:t>
      </w:r>
      <w:r>
        <w:rPr>
          <w:w w:val="85"/>
        </w:rPr>
        <w:t>per</w:t>
      </w:r>
      <w:r>
        <w:rPr>
          <w:spacing w:val="5"/>
          <w:w w:val="85"/>
        </w:rPr>
        <w:t xml:space="preserve"> </w:t>
      </w:r>
      <w:r>
        <w:rPr>
          <w:w w:val="85"/>
        </w:rPr>
        <w:t>il</w:t>
      </w:r>
      <w:r>
        <w:rPr>
          <w:spacing w:val="5"/>
          <w:w w:val="85"/>
        </w:rPr>
        <w:t xml:space="preserve"> </w:t>
      </w:r>
      <w:r>
        <w:rPr>
          <w:w w:val="85"/>
        </w:rPr>
        <w:t>periodo</w:t>
      </w:r>
      <w:r>
        <w:rPr>
          <w:spacing w:val="7"/>
          <w:w w:val="85"/>
        </w:rPr>
        <w:t xml:space="preserve"> </w:t>
      </w:r>
      <w:r>
        <w:rPr>
          <w:w w:val="85"/>
        </w:rPr>
        <w:t>di</w:t>
      </w:r>
      <w:r>
        <w:rPr>
          <w:spacing w:val="6"/>
          <w:w w:val="85"/>
        </w:rPr>
        <w:t xml:space="preserve"> </w:t>
      </w:r>
      <w:r>
        <w:rPr>
          <w:w w:val="85"/>
        </w:rPr>
        <w:t>sospensione</w:t>
      </w:r>
      <w:r>
        <w:rPr>
          <w:spacing w:val="7"/>
          <w:w w:val="85"/>
        </w:rPr>
        <w:t xml:space="preserve"> </w:t>
      </w:r>
      <w:r>
        <w:rPr>
          <w:w w:val="85"/>
        </w:rPr>
        <w:t>dovranno</w:t>
      </w:r>
      <w:r>
        <w:rPr>
          <w:spacing w:val="6"/>
          <w:w w:val="85"/>
        </w:rPr>
        <w:t xml:space="preserve"> </w:t>
      </w:r>
      <w:r>
        <w:rPr>
          <w:w w:val="85"/>
        </w:rPr>
        <w:t>essere</w:t>
      </w:r>
    </w:p>
    <w:p w14:paraId="2559EBEA" w14:textId="77777777" w:rsidR="00427B69" w:rsidRDefault="00427B69" w:rsidP="00427B69">
      <w:pPr>
        <w:pStyle w:val="Corpotesto"/>
        <w:spacing w:before="37"/>
        <w:ind w:left="1442"/>
      </w:pPr>
      <w:r>
        <w:rPr>
          <w:spacing w:val="-1"/>
          <w:w w:val="85"/>
        </w:rPr>
        <w:t>rimborsati</w:t>
      </w:r>
      <w:r>
        <w:rPr>
          <w:spacing w:val="-4"/>
          <w:w w:val="85"/>
        </w:rPr>
        <w:t xml:space="preserve"> </w:t>
      </w:r>
      <w:r>
        <w:rPr>
          <w:spacing w:val="-1"/>
          <w:w w:val="85"/>
        </w:rPr>
        <w:t>dai</w:t>
      </w:r>
      <w:r>
        <w:rPr>
          <w:spacing w:val="-4"/>
          <w:w w:val="85"/>
        </w:rPr>
        <w:t xml:space="preserve"> </w:t>
      </w:r>
      <w:r>
        <w:rPr>
          <w:w w:val="85"/>
        </w:rPr>
        <w:t>Titolari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w w:val="85"/>
        </w:rPr>
        <w:t>partire</w:t>
      </w:r>
      <w:r>
        <w:rPr>
          <w:spacing w:val="-5"/>
          <w:w w:val="85"/>
        </w:rPr>
        <w:t xml:space="preserve"> </w:t>
      </w:r>
      <w:r>
        <w:rPr>
          <w:w w:val="85"/>
        </w:rPr>
        <w:t>dal</w:t>
      </w:r>
      <w:r>
        <w:rPr>
          <w:spacing w:val="-4"/>
          <w:w w:val="85"/>
        </w:rPr>
        <w:t xml:space="preserve"> </w:t>
      </w:r>
      <w:r>
        <w:rPr>
          <w:w w:val="85"/>
        </w:rPr>
        <w:t>pagamento</w:t>
      </w:r>
      <w:r>
        <w:rPr>
          <w:spacing w:val="-4"/>
          <w:w w:val="85"/>
        </w:rPr>
        <w:t xml:space="preserve"> </w:t>
      </w:r>
      <w:r>
        <w:rPr>
          <w:w w:val="85"/>
        </w:rPr>
        <w:t>della</w:t>
      </w:r>
      <w:r>
        <w:rPr>
          <w:spacing w:val="-4"/>
          <w:w w:val="85"/>
        </w:rPr>
        <w:t xml:space="preserve"> </w:t>
      </w:r>
      <w:r>
        <w:rPr>
          <w:w w:val="85"/>
        </w:rPr>
        <w:t>prima</w:t>
      </w:r>
      <w:r>
        <w:rPr>
          <w:spacing w:val="-6"/>
          <w:w w:val="85"/>
        </w:rPr>
        <w:t xml:space="preserve"> </w:t>
      </w:r>
      <w:r>
        <w:rPr>
          <w:w w:val="85"/>
        </w:rPr>
        <w:t>rata</w:t>
      </w:r>
      <w:r>
        <w:rPr>
          <w:spacing w:val="-5"/>
          <w:w w:val="85"/>
        </w:rPr>
        <w:t xml:space="preserve"> </w:t>
      </w:r>
      <w:r>
        <w:rPr>
          <w:w w:val="85"/>
        </w:rPr>
        <w:t>successiva</w:t>
      </w:r>
      <w:r>
        <w:rPr>
          <w:spacing w:val="-4"/>
          <w:w w:val="85"/>
        </w:rPr>
        <w:t xml:space="preserve"> </w:t>
      </w:r>
      <w:r>
        <w:rPr>
          <w:w w:val="85"/>
        </w:rPr>
        <w:t>alla</w:t>
      </w:r>
      <w:r>
        <w:rPr>
          <w:spacing w:val="-5"/>
          <w:w w:val="85"/>
        </w:rPr>
        <w:t xml:space="preserve"> </w:t>
      </w:r>
      <w:r>
        <w:rPr>
          <w:w w:val="85"/>
        </w:rPr>
        <w:t>ripresa</w:t>
      </w:r>
      <w:r>
        <w:rPr>
          <w:spacing w:val="-5"/>
          <w:w w:val="85"/>
        </w:rPr>
        <w:t xml:space="preserve"> </w:t>
      </w:r>
      <w:r>
        <w:rPr>
          <w:w w:val="85"/>
        </w:rPr>
        <w:t>dell’ammortamento,</w:t>
      </w:r>
      <w:r>
        <w:rPr>
          <w:spacing w:val="-4"/>
          <w:w w:val="85"/>
        </w:rPr>
        <w:t xml:space="preserve"> </w:t>
      </w:r>
      <w:r>
        <w:rPr>
          <w:w w:val="85"/>
        </w:rPr>
        <w:t>con</w:t>
      </w:r>
    </w:p>
    <w:p w14:paraId="05BC3B9D" w14:textId="3CF0A1E9" w:rsidR="00427B69" w:rsidRDefault="00427B69" w:rsidP="00427B69">
      <w:pPr>
        <w:pStyle w:val="Corpotesto"/>
        <w:spacing w:before="7"/>
        <w:rPr>
          <w:sz w:val="2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4C1B05C8" wp14:editId="7B8F20F7">
                <wp:simplePos x="0" y="0"/>
                <wp:positionH relativeFrom="page">
                  <wp:posOffset>1080770</wp:posOffset>
                </wp:positionH>
                <wp:positionV relativeFrom="paragraph">
                  <wp:posOffset>226695</wp:posOffset>
                </wp:positionV>
                <wp:extent cx="1828800" cy="8890"/>
                <wp:effectExtent l="4445" t="2540" r="0" b="0"/>
                <wp:wrapTopAndBottom/>
                <wp:docPr id="2" name="Rettangol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0B67761" id="Rettangolo 2" o:spid="_x0000_s1026" style="position:absolute;margin-left:85.1pt;margin-top:17.85pt;width:2in;height:.7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" fillcolor="black" stroked="f">
                <w10:wrap type="topAndBottom" anchorx="page"/>
              </v:rect>
            </w:pict>
          </mc:Fallback>
        </mc:AlternateContent>
      </w:r>
    </w:p>
    <w:p w14:paraId="2147B414" w14:textId="77777777" w:rsidR="00427B69" w:rsidRDefault="00427B69" w:rsidP="00427B69">
      <w:pPr>
        <w:spacing w:before="67" w:line="266" w:lineRule="auto"/>
        <w:ind w:left="1442" w:right="127"/>
        <w:jc w:val="both"/>
        <w:rPr>
          <w:sz w:val="18"/>
        </w:rPr>
      </w:pPr>
      <w:bookmarkStart w:id="3" w:name="_bookmark5"/>
      <w:bookmarkEnd w:id="3"/>
      <w:r>
        <w:rPr>
          <w:rFonts w:ascii="Calibri" w:hAnsi="Calibri"/>
          <w:w w:val="80"/>
          <w:position w:val="8"/>
          <w:sz w:val="14"/>
        </w:rPr>
        <w:t>3</w:t>
      </w:r>
      <w:r>
        <w:rPr>
          <w:rFonts w:ascii="Calibri" w:hAnsi="Calibri"/>
          <w:spacing w:val="1"/>
          <w:w w:val="80"/>
          <w:position w:val="8"/>
          <w:sz w:val="14"/>
        </w:rPr>
        <w:t xml:space="preserve"> </w:t>
      </w:r>
      <w:r>
        <w:rPr>
          <w:w w:val="80"/>
          <w:sz w:val="18"/>
        </w:rPr>
        <w:t xml:space="preserve">Con la </w:t>
      </w:r>
      <w:r>
        <w:rPr>
          <w:rFonts w:ascii="Arial" w:hAnsi="Arial"/>
          <w:b/>
          <w:w w:val="80"/>
          <w:sz w:val="18"/>
        </w:rPr>
        <w:t xml:space="preserve">Delibera del Consiglio dei Ministri del 20 marzo 2024 </w:t>
      </w:r>
      <w:r>
        <w:rPr>
          <w:w w:val="80"/>
          <w:sz w:val="18"/>
        </w:rPr>
        <w:t>“Proroga dello stato di emergenza in conseguenza delle avverse condizioni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meteorologiche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che,</w:t>
      </w:r>
      <w:r>
        <w:rPr>
          <w:spacing w:val="14"/>
          <w:w w:val="80"/>
          <w:sz w:val="18"/>
        </w:rPr>
        <w:t xml:space="preserve"> </w:t>
      </w:r>
      <w:r>
        <w:rPr>
          <w:w w:val="80"/>
          <w:sz w:val="18"/>
        </w:rPr>
        <w:t>a</w:t>
      </w:r>
      <w:r>
        <w:rPr>
          <w:spacing w:val="14"/>
          <w:w w:val="80"/>
          <w:sz w:val="18"/>
        </w:rPr>
        <w:t xml:space="preserve"> </w:t>
      </w:r>
      <w:r>
        <w:rPr>
          <w:w w:val="80"/>
          <w:sz w:val="18"/>
        </w:rPr>
        <w:t>partire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dal</w:t>
      </w:r>
      <w:r>
        <w:rPr>
          <w:spacing w:val="16"/>
          <w:w w:val="80"/>
          <w:sz w:val="18"/>
        </w:rPr>
        <w:t xml:space="preserve"> </w:t>
      </w:r>
      <w:r>
        <w:rPr>
          <w:w w:val="80"/>
          <w:sz w:val="18"/>
        </w:rPr>
        <w:t>giorno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1°</w:t>
      </w:r>
      <w:r>
        <w:rPr>
          <w:spacing w:val="14"/>
          <w:w w:val="80"/>
          <w:sz w:val="18"/>
        </w:rPr>
        <w:t xml:space="preserve"> </w:t>
      </w:r>
      <w:r>
        <w:rPr>
          <w:w w:val="80"/>
          <w:sz w:val="18"/>
        </w:rPr>
        <w:t>maggio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2023,</w:t>
      </w:r>
      <w:r>
        <w:rPr>
          <w:spacing w:val="14"/>
          <w:w w:val="80"/>
          <w:sz w:val="18"/>
        </w:rPr>
        <w:t xml:space="preserve"> </w:t>
      </w:r>
      <w:r>
        <w:rPr>
          <w:w w:val="80"/>
          <w:sz w:val="18"/>
        </w:rPr>
        <w:t>hanno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colpito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il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territorio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delle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province</w:t>
      </w:r>
      <w:r>
        <w:rPr>
          <w:spacing w:val="11"/>
          <w:w w:val="80"/>
          <w:sz w:val="18"/>
        </w:rPr>
        <w:t xml:space="preserve"> </w:t>
      </w:r>
      <w:r>
        <w:rPr>
          <w:w w:val="80"/>
          <w:sz w:val="18"/>
        </w:rPr>
        <w:t>di</w:t>
      </w:r>
      <w:r>
        <w:rPr>
          <w:spacing w:val="15"/>
          <w:w w:val="80"/>
          <w:sz w:val="18"/>
        </w:rPr>
        <w:t xml:space="preserve"> </w:t>
      </w:r>
      <w:r>
        <w:rPr>
          <w:w w:val="80"/>
          <w:sz w:val="18"/>
        </w:rPr>
        <w:t>Reggio-Emilia,</w:t>
      </w:r>
      <w:r>
        <w:rPr>
          <w:spacing w:val="12"/>
          <w:w w:val="80"/>
          <w:sz w:val="18"/>
        </w:rPr>
        <w:t xml:space="preserve"> </w:t>
      </w:r>
      <w:r>
        <w:rPr>
          <w:w w:val="80"/>
          <w:sz w:val="18"/>
        </w:rPr>
        <w:t>di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Modena,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di</w:t>
      </w:r>
      <w:r>
        <w:rPr>
          <w:spacing w:val="13"/>
          <w:w w:val="80"/>
          <w:sz w:val="18"/>
        </w:rPr>
        <w:t xml:space="preserve"> </w:t>
      </w:r>
      <w:r>
        <w:rPr>
          <w:w w:val="80"/>
          <w:sz w:val="18"/>
        </w:rPr>
        <w:t>Bologna,</w:t>
      </w:r>
      <w:r>
        <w:rPr>
          <w:spacing w:val="1"/>
          <w:w w:val="80"/>
          <w:sz w:val="18"/>
        </w:rPr>
        <w:t xml:space="preserve"> </w:t>
      </w:r>
      <w:r>
        <w:rPr>
          <w:w w:val="80"/>
          <w:sz w:val="18"/>
        </w:rPr>
        <w:t>di Ferrara, di Ravenna e di Forlì-Cesena e delle ulteriori ed eccezionali avverse condizioni meteorologiche verificatesi a partire dal 16 maggio</w:t>
      </w:r>
      <w:r>
        <w:rPr>
          <w:spacing w:val="1"/>
          <w:w w:val="80"/>
          <w:sz w:val="18"/>
        </w:rPr>
        <w:t xml:space="preserve"> </w:t>
      </w:r>
      <w:r>
        <w:rPr>
          <w:w w:val="85"/>
          <w:sz w:val="18"/>
        </w:rPr>
        <w:t xml:space="preserve">2023 nel territorio delle province di Reggio-Emilia, di Modena, di Bologna, di Ferrara, di Ravenna, di Forlì-Cesena e di Rimini” </w:t>
      </w:r>
      <w:r>
        <w:rPr>
          <w:rFonts w:ascii="Arial" w:hAnsi="Arial"/>
          <w:b/>
          <w:w w:val="85"/>
          <w:sz w:val="18"/>
        </w:rPr>
        <w:t>è stato</w:t>
      </w:r>
      <w:r>
        <w:rPr>
          <w:rFonts w:ascii="Arial" w:hAnsi="Arial"/>
          <w:b/>
          <w:spacing w:val="1"/>
          <w:w w:val="85"/>
          <w:sz w:val="18"/>
        </w:rPr>
        <w:t xml:space="preserve"> </w:t>
      </w:r>
      <w:r>
        <w:rPr>
          <w:rFonts w:ascii="Arial" w:hAnsi="Arial"/>
          <w:b/>
          <w:w w:val="80"/>
          <w:sz w:val="18"/>
        </w:rPr>
        <w:t xml:space="preserve">prorogato di 12 mesi </w:t>
      </w:r>
      <w:r>
        <w:rPr>
          <w:rFonts w:ascii="Arial" w:hAnsi="Arial"/>
          <w:b/>
          <w:w w:val="80"/>
          <w:sz w:val="18"/>
          <w:u w:val="single"/>
        </w:rPr>
        <w:t>e dunque sino al 4-05-2025</w:t>
      </w:r>
      <w:r>
        <w:rPr>
          <w:rFonts w:ascii="Arial" w:hAnsi="Arial"/>
          <w:b/>
          <w:w w:val="80"/>
          <w:sz w:val="18"/>
        </w:rPr>
        <w:t xml:space="preserve"> lo stato di emergenza, </w:t>
      </w:r>
      <w:r>
        <w:rPr>
          <w:w w:val="80"/>
          <w:sz w:val="18"/>
        </w:rPr>
        <w:t>precedentemente disposto sino al 4-05-2024 dalla Delibera del</w:t>
      </w:r>
      <w:r>
        <w:rPr>
          <w:spacing w:val="1"/>
          <w:w w:val="80"/>
          <w:sz w:val="18"/>
        </w:rPr>
        <w:t xml:space="preserve"> </w:t>
      </w:r>
      <w:r>
        <w:rPr>
          <w:w w:val="90"/>
          <w:sz w:val="18"/>
        </w:rPr>
        <w:t>Consiglio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dei</w:t>
      </w:r>
      <w:r>
        <w:rPr>
          <w:spacing w:val="-5"/>
          <w:w w:val="90"/>
          <w:sz w:val="18"/>
        </w:rPr>
        <w:t xml:space="preserve"> </w:t>
      </w:r>
      <w:r>
        <w:rPr>
          <w:w w:val="90"/>
          <w:sz w:val="18"/>
        </w:rPr>
        <w:t>Ministri</w:t>
      </w:r>
      <w:r>
        <w:rPr>
          <w:spacing w:val="-5"/>
          <w:w w:val="90"/>
          <w:sz w:val="18"/>
        </w:rPr>
        <w:t xml:space="preserve"> </w:t>
      </w:r>
      <w:r>
        <w:rPr>
          <w:w w:val="90"/>
          <w:sz w:val="18"/>
        </w:rPr>
        <w:t>del</w:t>
      </w:r>
      <w:r>
        <w:rPr>
          <w:spacing w:val="-6"/>
          <w:w w:val="90"/>
          <w:sz w:val="18"/>
        </w:rPr>
        <w:t xml:space="preserve"> </w:t>
      </w:r>
      <w:r>
        <w:rPr>
          <w:w w:val="90"/>
          <w:sz w:val="18"/>
        </w:rPr>
        <w:t>4-05-2023.</w:t>
      </w:r>
    </w:p>
    <w:p w14:paraId="56D42607" w14:textId="77777777" w:rsidR="00427B69" w:rsidRDefault="00427B69" w:rsidP="00427B69">
      <w:pPr>
        <w:pStyle w:val="Corpotesto"/>
        <w:rPr>
          <w:sz w:val="20"/>
        </w:rPr>
      </w:pPr>
    </w:p>
    <w:p w14:paraId="23C3AE51" w14:textId="77777777" w:rsidR="00427B69" w:rsidRDefault="00427B69" w:rsidP="00427B69">
      <w:pPr>
        <w:pStyle w:val="Corpotesto"/>
        <w:rPr>
          <w:sz w:val="20"/>
        </w:rPr>
      </w:pPr>
    </w:p>
    <w:p w14:paraId="25030FC0" w14:textId="77777777" w:rsidR="00427B69" w:rsidRDefault="00427B69" w:rsidP="00427B69">
      <w:pPr>
        <w:pStyle w:val="Corpotesto"/>
        <w:rPr>
          <w:sz w:val="20"/>
        </w:rPr>
      </w:pPr>
    </w:p>
    <w:p w14:paraId="018006AE" w14:textId="77777777" w:rsidR="00427B69" w:rsidRDefault="00427B69" w:rsidP="00427B69">
      <w:pPr>
        <w:pStyle w:val="Corpotesto"/>
        <w:rPr>
          <w:sz w:val="20"/>
        </w:rPr>
      </w:pPr>
    </w:p>
    <w:p w14:paraId="278CF118" w14:textId="77777777" w:rsidR="00427B69" w:rsidRDefault="00427B69" w:rsidP="00427B69">
      <w:pPr>
        <w:pStyle w:val="Corpotesto"/>
        <w:spacing w:before="1"/>
        <w:rPr>
          <w:sz w:val="21"/>
        </w:rPr>
      </w:pPr>
    </w:p>
    <w:p w14:paraId="6509DBD1" w14:textId="77777777" w:rsidR="00427B69" w:rsidRDefault="00427B69" w:rsidP="00427B69">
      <w:pPr>
        <w:spacing w:before="96"/>
        <w:ind w:left="1415"/>
        <w:rPr>
          <w:rFonts w:ascii="Arial"/>
          <w:b/>
          <w:sz w:val="13"/>
        </w:rPr>
      </w:pPr>
      <w:r>
        <w:rPr>
          <w:color w:val="003593"/>
          <w:sz w:val="13"/>
        </w:rPr>
        <w:t>Pag.</w:t>
      </w:r>
      <w:r>
        <w:rPr>
          <w:color w:val="003593"/>
          <w:spacing w:val="-3"/>
          <w:sz w:val="13"/>
        </w:rPr>
        <w:t xml:space="preserve"> </w:t>
      </w:r>
      <w:r>
        <w:rPr>
          <w:rFonts w:ascii="Arial"/>
          <w:b/>
          <w:color w:val="003593"/>
          <w:sz w:val="13"/>
        </w:rPr>
        <w:t>2</w:t>
      </w:r>
      <w:r>
        <w:rPr>
          <w:rFonts w:ascii="Arial"/>
          <w:b/>
          <w:color w:val="003593"/>
          <w:spacing w:val="-2"/>
          <w:sz w:val="13"/>
        </w:rPr>
        <w:t xml:space="preserve"> </w:t>
      </w:r>
      <w:r>
        <w:rPr>
          <w:color w:val="003593"/>
          <w:sz w:val="13"/>
        </w:rPr>
        <w:t>di</w:t>
      </w:r>
      <w:r>
        <w:rPr>
          <w:color w:val="003593"/>
          <w:spacing w:val="-3"/>
          <w:sz w:val="13"/>
        </w:rPr>
        <w:t xml:space="preserve"> </w:t>
      </w:r>
      <w:r>
        <w:rPr>
          <w:rFonts w:ascii="Arial"/>
          <w:b/>
          <w:color w:val="003593"/>
          <w:sz w:val="13"/>
        </w:rPr>
        <w:t>3</w:t>
      </w:r>
    </w:p>
    <w:p w14:paraId="4642CBD0" w14:textId="77777777" w:rsidR="00427B69" w:rsidRDefault="00427B69" w:rsidP="00427B69">
      <w:pPr>
        <w:rPr>
          <w:rFonts w:ascii="Arial"/>
          <w:sz w:val="13"/>
        </w:rPr>
        <w:sectPr w:rsidR="00427B69">
          <w:headerReference w:type="even" r:id="rId10"/>
          <w:pgSz w:w="11910" w:h="16840"/>
          <w:pgMar w:top="1280" w:right="1000" w:bottom="280" w:left="260" w:header="0" w:footer="0" w:gutter="0"/>
          <w:cols w:space="720"/>
        </w:sectPr>
      </w:pPr>
    </w:p>
    <w:p w14:paraId="0B91B57F" w14:textId="77777777" w:rsidR="00427B69" w:rsidRDefault="00427B69" w:rsidP="00427B69">
      <w:pPr>
        <w:pStyle w:val="Corpotesto"/>
        <w:spacing w:before="4"/>
        <w:rPr>
          <w:rFonts w:ascii="Arial"/>
          <w:b/>
          <w:sz w:val="26"/>
        </w:rPr>
      </w:pPr>
    </w:p>
    <w:p w14:paraId="6FEC6ED3" w14:textId="77777777" w:rsidR="00427B69" w:rsidRDefault="00427B69" w:rsidP="00427B69">
      <w:pPr>
        <w:pStyle w:val="Corpotesto"/>
        <w:spacing w:before="100" w:line="276" w:lineRule="auto"/>
        <w:ind w:left="1442" w:right="133"/>
        <w:jc w:val="both"/>
      </w:pPr>
      <w:r>
        <w:rPr>
          <w:w w:val="80"/>
        </w:rPr>
        <w:t>pagamenti periodici (aggiuntivi rispetto alle rate in scadenza e con pari periodicità) per una durata che sarà definita</w:t>
      </w:r>
      <w:r>
        <w:rPr>
          <w:spacing w:val="1"/>
          <w:w w:val="80"/>
        </w:rPr>
        <w:t xml:space="preserve"> </w:t>
      </w:r>
      <w:r>
        <w:rPr>
          <w:w w:val="85"/>
        </w:rPr>
        <w:t>dalla</w:t>
      </w:r>
      <w:r>
        <w:rPr>
          <w:spacing w:val="-4"/>
          <w:w w:val="85"/>
        </w:rPr>
        <w:t xml:space="preserve"> </w:t>
      </w:r>
      <w:r>
        <w:rPr>
          <w:w w:val="85"/>
        </w:rPr>
        <w:t>banca</w:t>
      </w:r>
      <w:r>
        <w:rPr>
          <w:spacing w:val="-6"/>
          <w:w w:val="85"/>
        </w:rPr>
        <w:t xml:space="preserve"> </w:t>
      </w:r>
      <w:r>
        <w:rPr>
          <w:w w:val="85"/>
        </w:rPr>
        <w:t>sulla</w:t>
      </w:r>
      <w:r>
        <w:rPr>
          <w:spacing w:val="-4"/>
          <w:w w:val="85"/>
        </w:rPr>
        <w:t xml:space="preserve"> </w:t>
      </w:r>
      <w:r>
        <w:rPr>
          <w:w w:val="85"/>
        </w:rPr>
        <w:t>base</w:t>
      </w:r>
      <w:r>
        <w:rPr>
          <w:spacing w:val="-3"/>
          <w:w w:val="85"/>
        </w:rPr>
        <w:t xml:space="preserve"> </w:t>
      </w:r>
      <w:r>
        <w:rPr>
          <w:w w:val="85"/>
        </w:rPr>
        <w:t>degli</w:t>
      </w:r>
      <w:r>
        <w:rPr>
          <w:spacing w:val="-6"/>
          <w:w w:val="85"/>
        </w:rPr>
        <w:t xml:space="preserve"> </w:t>
      </w:r>
      <w:r>
        <w:rPr>
          <w:w w:val="85"/>
        </w:rPr>
        <w:t>elementi</w:t>
      </w:r>
      <w:r>
        <w:rPr>
          <w:spacing w:val="-6"/>
          <w:w w:val="85"/>
        </w:rPr>
        <w:t xml:space="preserve"> </w:t>
      </w:r>
      <w:r>
        <w:rPr>
          <w:w w:val="85"/>
        </w:rPr>
        <w:t>forniti</w:t>
      </w:r>
      <w:r>
        <w:rPr>
          <w:spacing w:val="-3"/>
          <w:w w:val="85"/>
        </w:rPr>
        <w:t xml:space="preserve"> </w:t>
      </w:r>
      <w:r>
        <w:rPr>
          <w:w w:val="85"/>
        </w:rPr>
        <w:t>dal</w:t>
      </w:r>
      <w:r>
        <w:rPr>
          <w:spacing w:val="-6"/>
          <w:w w:val="85"/>
        </w:rPr>
        <w:t xml:space="preserve"> </w:t>
      </w:r>
      <w:r>
        <w:rPr>
          <w:w w:val="85"/>
        </w:rPr>
        <w:t>mutuatario.</w:t>
      </w:r>
    </w:p>
    <w:p w14:paraId="5C647C80" w14:textId="77777777" w:rsidR="00427B69" w:rsidRDefault="00427B69" w:rsidP="00427B69">
      <w:pPr>
        <w:pStyle w:val="Corpotesto"/>
        <w:spacing w:before="2"/>
        <w:rPr>
          <w:sz w:val="25"/>
        </w:rPr>
      </w:pPr>
    </w:p>
    <w:p w14:paraId="1609316A" w14:textId="77777777" w:rsidR="00427B69" w:rsidRDefault="00427B69" w:rsidP="00427B69">
      <w:pPr>
        <w:pStyle w:val="Corpotesto"/>
        <w:spacing w:line="276" w:lineRule="auto"/>
        <w:ind w:left="1442" w:right="132"/>
        <w:jc w:val="both"/>
      </w:pPr>
      <w:r>
        <w:rPr>
          <w:rFonts w:ascii="Arial" w:hAnsi="Arial"/>
          <w:b/>
          <w:w w:val="85"/>
        </w:rPr>
        <w:t xml:space="preserve">Qualora si scelga l’opzione 2), </w:t>
      </w:r>
      <w:r>
        <w:rPr>
          <w:w w:val="85"/>
        </w:rPr>
        <w:t>gli interessi maturati e dovuti nel periodo di sospensione dovranno essere</w:t>
      </w:r>
      <w:r>
        <w:rPr>
          <w:spacing w:val="1"/>
          <w:w w:val="85"/>
        </w:rPr>
        <w:t xml:space="preserve"> </w:t>
      </w:r>
      <w:r>
        <w:rPr>
          <w:w w:val="80"/>
        </w:rPr>
        <w:t>rimborsati dai Titolari alle scadenze originarie, calcolati secondo gli stessi parametri contrattuali sul capitale residuo</w:t>
      </w:r>
      <w:r>
        <w:rPr>
          <w:spacing w:val="1"/>
          <w:w w:val="80"/>
        </w:rPr>
        <w:t xml:space="preserve"> </w:t>
      </w:r>
      <w:r>
        <w:rPr>
          <w:w w:val="90"/>
        </w:rPr>
        <w:t>così</w:t>
      </w:r>
      <w:r>
        <w:rPr>
          <w:spacing w:val="-10"/>
          <w:w w:val="90"/>
        </w:rPr>
        <w:t xml:space="preserve"> </w:t>
      </w:r>
      <w:r>
        <w:rPr>
          <w:w w:val="90"/>
        </w:rPr>
        <w:t>come</w:t>
      </w:r>
      <w:r>
        <w:rPr>
          <w:spacing w:val="-8"/>
          <w:w w:val="90"/>
        </w:rPr>
        <w:t xml:space="preserve"> </w:t>
      </w:r>
      <w:r>
        <w:rPr>
          <w:w w:val="90"/>
        </w:rPr>
        <w:t>rilevato</w:t>
      </w:r>
      <w:r>
        <w:rPr>
          <w:spacing w:val="-8"/>
          <w:w w:val="90"/>
        </w:rPr>
        <w:t xml:space="preserve"> </w:t>
      </w:r>
      <w:r>
        <w:rPr>
          <w:w w:val="90"/>
        </w:rPr>
        <w:t>alla</w:t>
      </w:r>
      <w:r>
        <w:rPr>
          <w:spacing w:val="-9"/>
          <w:w w:val="90"/>
        </w:rPr>
        <w:t xml:space="preserve"> </w:t>
      </w:r>
      <w:r>
        <w:rPr>
          <w:w w:val="90"/>
        </w:rPr>
        <w:t>data</w:t>
      </w:r>
      <w:r>
        <w:rPr>
          <w:spacing w:val="-8"/>
          <w:w w:val="90"/>
        </w:rPr>
        <w:t xml:space="preserve"> </w:t>
      </w:r>
      <w:r>
        <w:rPr>
          <w:w w:val="90"/>
        </w:rPr>
        <w:t>della</w:t>
      </w:r>
      <w:r>
        <w:rPr>
          <w:spacing w:val="-8"/>
          <w:w w:val="90"/>
        </w:rPr>
        <w:t xml:space="preserve"> </w:t>
      </w:r>
      <w:r>
        <w:rPr>
          <w:w w:val="90"/>
        </w:rPr>
        <w:t>sospensione.</w:t>
      </w:r>
    </w:p>
    <w:p w14:paraId="79B96D18" w14:textId="77777777" w:rsidR="00427B69" w:rsidRDefault="00427B69" w:rsidP="00427B69">
      <w:pPr>
        <w:pStyle w:val="Corpotesto"/>
        <w:spacing w:before="1"/>
        <w:rPr>
          <w:sz w:val="25"/>
        </w:rPr>
      </w:pPr>
    </w:p>
    <w:p w14:paraId="599B3DC2" w14:textId="77777777" w:rsidR="00427B69" w:rsidRDefault="00427B69" w:rsidP="00427B69">
      <w:pPr>
        <w:ind w:left="1442"/>
      </w:pPr>
      <w:r>
        <w:rPr>
          <w:w w:val="80"/>
        </w:rPr>
        <w:t>La</w:t>
      </w:r>
      <w:r>
        <w:rPr>
          <w:spacing w:val="11"/>
          <w:w w:val="80"/>
        </w:rPr>
        <w:t xml:space="preserve"> </w:t>
      </w:r>
      <w:r>
        <w:rPr>
          <w:w w:val="80"/>
        </w:rPr>
        <w:t>sospensione</w:t>
      </w:r>
      <w:r>
        <w:rPr>
          <w:spacing w:val="11"/>
          <w:w w:val="80"/>
        </w:rPr>
        <w:t xml:space="preserve"> </w:t>
      </w:r>
      <w:r>
        <w:rPr>
          <w:rFonts w:ascii="Arial"/>
          <w:b/>
          <w:w w:val="80"/>
        </w:rPr>
        <w:t>non</w:t>
      </w:r>
      <w:r>
        <w:rPr>
          <w:rFonts w:ascii="Arial"/>
          <w:b/>
          <w:spacing w:val="11"/>
          <w:w w:val="80"/>
        </w:rPr>
        <w:t xml:space="preserve"> </w:t>
      </w:r>
      <w:r>
        <w:rPr>
          <w:rFonts w:ascii="Arial"/>
          <w:b/>
          <w:w w:val="80"/>
        </w:rPr>
        <w:t>comporta</w:t>
      </w:r>
      <w:r>
        <w:rPr>
          <w:w w:val="80"/>
        </w:rPr>
        <w:t>:</w:t>
      </w:r>
    </w:p>
    <w:p w14:paraId="339D280C" w14:textId="77777777" w:rsidR="00427B69" w:rsidRDefault="00427B69" w:rsidP="00427B69">
      <w:pPr>
        <w:pStyle w:val="Paragrafoelenco"/>
        <w:numPr>
          <w:ilvl w:val="0"/>
          <w:numId w:val="1"/>
        </w:numPr>
        <w:tabs>
          <w:tab w:val="left" w:pos="2161"/>
          <w:tab w:val="left" w:pos="2162"/>
        </w:tabs>
        <w:spacing w:before="38"/>
      </w:pPr>
      <w:r>
        <w:rPr>
          <w:w w:val="80"/>
        </w:rPr>
        <w:t>l’applicazione</w:t>
      </w:r>
      <w:r>
        <w:rPr>
          <w:spacing w:val="11"/>
          <w:w w:val="80"/>
        </w:rPr>
        <w:t xml:space="preserve"> </w:t>
      </w:r>
      <w:r>
        <w:rPr>
          <w:w w:val="80"/>
        </w:rPr>
        <w:t>di</w:t>
      </w:r>
      <w:r>
        <w:rPr>
          <w:spacing w:val="9"/>
          <w:w w:val="80"/>
        </w:rPr>
        <w:t xml:space="preserve"> </w:t>
      </w:r>
      <w:r>
        <w:rPr>
          <w:w w:val="80"/>
        </w:rPr>
        <w:t>commissioni</w:t>
      </w:r>
      <w:r>
        <w:rPr>
          <w:spacing w:val="9"/>
          <w:w w:val="80"/>
        </w:rPr>
        <w:t xml:space="preserve"> </w:t>
      </w:r>
      <w:r>
        <w:rPr>
          <w:w w:val="80"/>
        </w:rPr>
        <w:t>o</w:t>
      </w:r>
      <w:r>
        <w:rPr>
          <w:spacing w:val="11"/>
          <w:w w:val="80"/>
        </w:rPr>
        <w:t xml:space="preserve"> </w:t>
      </w:r>
      <w:r>
        <w:rPr>
          <w:w w:val="80"/>
        </w:rPr>
        <w:t>spese</w:t>
      </w:r>
      <w:r>
        <w:rPr>
          <w:spacing w:val="11"/>
          <w:w w:val="80"/>
        </w:rPr>
        <w:t xml:space="preserve"> </w:t>
      </w:r>
      <w:r>
        <w:rPr>
          <w:w w:val="80"/>
        </w:rPr>
        <w:t>di</w:t>
      </w:r>
      <w:r>
        <w:rPr>
          <w:spacing w:val="9"/>
          <w:w w:val="80"/>
        </w:rPr>
        <w:t xml:space="preserve"> </w:t>
      </w:r>
      <w:r>
        <w:rPr>
          <w:w w:val="80"/>
        </w:rPr>
        <w:t>istruttoria;</w:t>
      </w:r>
    </w:p>
    <w:p w14:paraId="2F1635C4" w14:textId="77777777" w:rsidR="00427B69" w:rsidRDefault="00427B69" w:rsidP="00427B69">
      <w:pPr>
        <w:pStyle w:val="Paragrafoelenco"/>
        <w:numPr>
          <w:ilvl w:val="0"/>
          <w:numId w:val="1"/>
        </w:numPr>
        <w:tabs>
          <w:tab w:val="left" w:pos="2161"/>
          <w:tab w:val="left" w:pos="2162"/>
        </w:tabs>
        <w:spacing w:before="38"/>
      </w:pPr>
      <w:r>
        <w:rPr>
          <w:w w:val="80"/>
        </w:rPr>
        <w:t>la</w:t>
      </w:r>
      <w:r>
        <w:rPr>
          <w:spacing w:val="8"/>
          <w:w w:val="80"/>
        </w:rPr>
        <w:t xml:space="preserve"> </w:t>
      </w:r>
      <w:r>
        <w:rPr>
          <w:w w:val="80"/>
        </w:rPr>
        <w:t>modifica</w:t>
      </w:r>
      <w:r>
        <w:rPr>
          <w:spacing w:val="9"/>
          <w:w w:val="80"/>
        </w:rPr>
        <w:t xml:space="preserve"> </w:t>
      </w:r>
      <w:r>
        <w:rPr>
          <w:w w:val="80"/>
        </w:rPr>
        <w:t>dei</w:t>
      </w:r>
      <w:r>
        <w:rPr>
          <w:spacing w:val="7"/>
          <w:w w:val="80"/>
        </w:rPr>
        <w:t xml:space="preserve"> </w:t>
      </w:r>
      <w:r>
        <w:rPr>
          <w:w w:val="80"/>
        </w:rPr>
        <w:t>tassi/spread</w:t>
      </w:r>
      <w:r>
        <w:rPr>
          <w:spacing w:val="8"/>
          <w:w w:val="80"/>
        </w:rPr>
        <w:t xml:space="preserve"> </w:t>
      </w:r>
      <w:r>
        <w:rPr>
          <w:w w:val="80"/>
        </w:rPr>
        <w:t>applicati</w:t>
      </w:r>
      <w:r>
        <w:rPr>
          <w:spacing w:val="9"/>
          <w:w w:val="80"/>
        </w:rPr>
        <w:t xml:space="preserve"> </w:t>
      </w:r>
      <w:r>
        <w:rPr>
          <w:w w:val="80"/>
        </w:rPr>
        <w:t>al</w:t>
      </w:r>
      <w:r>
        <w:rPr>
          <w:spacing w:val="7"/>
          <w:w w:val="80"/>
        </w:rPr>
        <w:t xml:space="preserve"> </w:t>
      </w:r>
      <w:r>
        <w:rPr>
          <w:w w:val="80"/>
        </w:rPr>
        <w:t>contratto</w:t>
      </w:r>
      <w:r>
        <w:rPr>
          <w:spacing w:val="9"/>
          <w:w w:val="80"/>
        </w:rPr>
        <w:t xml:space="preserve"> </w:t>
      </w:r>
      <w:r>
        <w:rPr>
          <w:w w:val="80"/>
        </w:rPr>
        <w:t>di</w:t>
      </w:r>
      <w:r>
        <w:rPr>
          <w:spacing w:val="6"/>
          <w:w w:val="80"/>
        </w:rPr>
        <w:t xml:space="preserve"> </w:t>
      </w:r>
      <w:r>
        <w:rPr>
          <w:w w:val="80"/>
        </w:rPr>
        <w:t>mutuo;</w:t>
      </w:r>
    </w:p>
    <w:p w14:paraId="02197F24" w14:textId="77777777" w:rsidR="00427B69" w:rsidRDefault="00427B69" w:rsidP="00427B69">
      <w:pPr>
        <w:pStyle w:val="Paragrafoelenco"/>
        <w:numPr>
          <w:ilvl w:val="0"/>
          <w:numId w:val="1"/>
        </w:numPr>
        <w:tabs>
          <w:tab w:val="left" w:pos="2161"/>
          <w:tab w:val="left" w:pos="2162"/>
        </w:tabs>
        <w:spacing w:before="37"/>
      </w:pPr>
      <w:r>
        <w:rPr>
          <w:w w:val="80"/>
        </w:rPr>
        <w:t>la</w:t>
      </w:r>
      <w:r>
        <w:rPr>
          <w:spacing w:val="8"/>
          <w:w w:val="80"/>
        </w:rPr>
        <w:t xml:space="preserve"> </w:t>
      </w:r>
      <w:r>
        <w:rPr>
          <w:w w:val="80"/>
        </w:rPr>
        <w:t>richiesta</w:t>
      </w:r>
      <w:r>
        <w:rPr>
          <w:spacing w:val="9"/>
          <w:w w:val="80"/>
        </w:rPr>
        <w:t xml:space="preserve"> </w:t>
      </w:r>
      <w:r>
        <w:rPr>
          <w:w w:val="80"/>
        </w:rPr>
        <w:t>di</w:t>
      </w:r>
      <w:r>
        <w:rPr>
          <w:spacing w:val="7"/>
          <w:w w:val="80"/>
        </w:rPr>
        <w:t xml:space="preserve"> </w:t>
      </w:r>
      <w:r>
        <w:rPr>
          <w:w w:val="80"/>
        </w:rPr>
        <w:t>garanzie</w:t>
      </w:r>
      <w:r>
        <w:rPr>
          <w:spacing w:val="9"/>
          <w:w w:val="80"/>
        </w:rPr>
        <w:t xml:space="preserve"> </w:t>
      </w:r>
      <w:r>
        <w:rPr>
          <w:w w:val="80"/>
        </w:rPr>
        <w:t>aggiuntive.</w:t>
      </w:r>
    </w:p>
    <w:p w14:paraId="272F40E0" w14:textId="77777777" w:rsidR="00427B69" w:rsidRDefault="00427B69" w:rsidP="00427B69">
      <w:pPr>
        <w:pStyle w:val="Corpotesto"/>
        <w:spacing w:before="6"/>
        <w:rPr>
          <w:sz w:val="28"/>
        </w:rPr>
      </w:pPr>
    </w:p>
    <w:p w14:paraId="5AD89F14" w14:textId="77777777" w:rsidR="00427B69" w:rsidRDefault="00427B69" w:rsidP="00427B69">
      <w:pPr>
        <w:pStyle w:val="Corpotesto"/>
        <w:ind w:left="1442"/>
      </w:pPr>
      <w:r>
        <w:rPr>
          <w:w w:val="80"/>
        </w:rPr>
        <w:t>Durante</w:t>
      </w:r>
      <w:r>
        <w:rPr>
          <w:spacing w:val="-3"/>
          <w:w w:val="80"/>
        </w:rPr>
        <w:t xml:space="preserve"> </w:t>
      </w:r>
      <w:r>
        <w:rPr>
          <w:w w:val="80"/>
        </w:rPr>
        <w:t>il</w:t>
      </w:r>
      <w:r>
        <w:rPr>
          <w:spacing w:val="-5"/>
          <w:w w:val="80"/>
        </w:rPr>
        <w:t xml:space="preserve"> </w:t>
      </w:r>
      <w:r>
        <w:rPr>
          <w:w w:val="80"/>
        </w:rPr>
        <w:t>periodo</w:t>
      </w:r>
      <w:r>
        <w:rPr>
          <w:spacing w:val="-3"/>
          <w:w w:val="80"/>
        </w:rPr>
        <w:t xml:space="preserve"> </w:t>
      </w:r>
      <w:r>
        <w:rPr>
          <w:w w:val="80"/>
        </w:rPr>
        <w:t>della</w:t>
      </w:r>
      <w:r>
        <w:rPr>
          <w:spacing w:val="-5"/>
          <w:w w:val="80"/>
        </w:rPr>
        <w:t xml:space="preserve"> </w:t>
      </w:r>
      <w:r>
        <w:rPr>
          <w:w w:val="80"/>
        </w:rPr>
        <w:t>sospensione</w:t>
      </w:r>
      <w:r>
        <w:rPr>
          <w:spacing w:val="-3"/>
          <w:w w:val="80"/>
        </w:rPr>
        <w:t xml:space="preserve"> </w:t>
      </w:r>
      <w:r>
        <w:rPr>
          <w:w w:val="80"/>
        </w:rPr>
        <w:t>restano</w:t>
      </w:r>
      <w:r>
        <w:rPr>
          <w:spacing w:val="-3"/>
          <w:w w:val="80"/>
        </w:rPr>
        <w:t xml:space="preserve"> </w:t>
      </w:r>
      <w:r>
        <w:rPr>
          <w:w w:val="80"/>
        </w:rPr>
        <w:t>ferme</w:t>
      </w:r>
      <w:r>
        <w:rPr>
          <w:spacing w:val="-3"/>
          <w:w w:val="80"/>
        </w:rPr>
        <w:t xml:space="preserve"> </w:t>
      </w:r>
      <w:r>
        <w:rPr>
          <w:w w:val="80"/>
        </w:rPr>
        <w:t>e</w:t>
      </w:r>
      <w:r>
        <w:rPr>
          <w:spacing w:val="-5"/>
          <w:w w:val="80"/>
        </w:rPr>
        <w:t xml:space="preserve"> </w:t>
      </w:r>
      <w:r>
        <w:rPr>
          <w:w w:val="80"/>
        </w:rPr>
        <w:t>valide</w:t>
      </w:r>
      <w:r>
        <w:rPr>
          <w:spacing w:val="-2"/>
          <w:w w:val="80"/>
        </w:rPr>
        <w:t xml:space="preserve"> </w:t>
      </w:r>
      <w:r>
        <w:rPr>
          <w:w w:val="80"/>
        </w:rPr>
        <w:t>le</w:t>
      </w:r>
      <w:r>
        <w:rPr>
          <w:spacing w:val="-8"/>
          <w:w w:val="80"/>
        </w:rPr>
        <w:t xml:space="preserve"> </w:t>
      </w:r>
      <w:r>
        <w:rPr>
          <w:w w:val="80"/>
        </w:rPr>
        <w:t>clausole</w:t>
      </w:r>
      <w:r>
        <w:rPr>
          <w:spacing w:val="-5"/>
          <w:w w:val="80"/>
        </w:rPr>
        <w:t xml:space="preserve"> </w:t>
      </w:r>
      <w:r>
        <w:rPr>
          <w:w w:val="80"/>
        </w:rPr>
        <w:t>di</w:t>
      </w:r>
      <w:r>
        <w:rPr>
          <w:spacing w:val="-3"/>
          <w:w w:val="80"/>
        </w:rPr>
        <w:t xml:space="preserve"> </w:t>
      </w:r>
      <w:r>
        <w:rPr>
          <w:w w:val="80"/>
        </w:rPr>
        <w:t>risoluzione</w:t>
      </w:r>
      <w:r>
        <w:rPr>
          <w:spacing w:val="-3"/>
          <w:w w:val="80"/>
        </w:rPr>
        <w:t xml:space="preserve"> </w:t>
      </w:r>
      <w:r>
        <w:rPr>
          <w:w w:val="80"/>
        </w:rPr>
        <w:t>previste</w:t>
      </w:r>
      <w:r>
        <w:rPr>
          <w:spacing w:val="-5"/>
          <w:w w:val="80"/>
        </w:rPr>
        <w:t xml:space="preserve"> </w:t>
      </w:r>
      <w:r>
        <w:rPr>
          <w:w w:val="80"/>
        </w:rPr>
        <w:t>nel</w:t>
      </w:r>
      <w:r>
        <w:rPr>
          <w:spacing w:val="-3"/>
          <w:w w:val="80"/>
        </w:rPr>
        <w:t xml:space="preserve"> </w:t>
      </w:r>
      <w:r>
        <w:rPr>
          <w:w w:val="80"/>
        </w:rPr>
        <w:t>contratto</w:t>
      </w:r>
      <w:r>
        <w:rPr>
          <w:spacing w:val="-5"/>
          <w:w w:val="80"/>
        </w:rPr>
        <w:t xml:space="preserve"> </w:t>
      </w:r>
      <w:r>
        <w:rPr>
          <w:w w:val="80"/>
        </w:rPr>
        <w:t>di</w:t>
      </w:r>
      <w:r>
        <w:rPr>
          <w:spacing w:val="-3"/>
          <w:w w:val="80"/>
        </w:rPr>
        <w:t xml:space="preserve"> </w:t>
      </w:r>
      <w:r>
        <w:rPr>
          <w:w w:val="80"/>
        </w:rPr>
        <w:t>mutuo.</w:t>
      </w:r>
    </w:p>
    <w:p w14:paraId="435B9A9B" w14:textId="77777777" w:rsidR="00427B69" w:rsidRDefault="00427B69" w:rsidP="00427B69">
      <w:pPr>
        <w:pStyle w:val="Corpotesto"/>
        <w:spacing w:before="5"/>
        <w:rPr>
          <w:sz w:val="16"/>
        </w:rPr>
      </w:pPr>
    </w:p>
    <w:p w14:paraId="2C470C12" w14:textId="77777777" w:rsidR="00427B69" w:rsidRDefault="00427B69" w:rsidP="00427B69">
      <w:pPr>
        <w:pStyle w:val="Titolo1"/>
        <w:numPr>
          <w:ilvl w:val="0"/>
          <w:numId w:val="3"/>
        </w:numPr>
        <w:tabs>
          <w:tab w:val="left" w:pos="1644"/>
          <w:tab w:val="left" w:pos="10544"/>
        </w:tabs>
        <w:spacing w:before="101"/>
        <w:jc w:val="both"/>
      </w:pPr>
      <w:r>
        <w:rPr>
          <w:color w:val="FFFFFF"/>
          <w:w w:val="80"/>
          <w:shd w:val="clear" w:color="auto" w:fill="1D388E"/>
        </w:rPr>
        <w:t>MODALITÀ</w:t>
      </w:r>
      <w:r>
        <w:rPr>
          <w:color w:val="FFFFFF"/>
          <w:spacing w:val="15"/>
          <w:w w:val="80"/>
          <w:shd w:val="clear" w:color="auto" w:fill="1D388E"/>
        </w:rPr>
        <w:t xml:space="preserve"> </w:t>
      </w:r>
      <w:r>
        <w:rPr>
          <w:color w:val="FFFFFF"/>
          <w:w w:val="80"/>
          <w:shd w:val="clear" w:color="auto" w:fill="1D388E"/>
        </w:rPr>
        <w:t>DI</w:t>
      </w:r>
      <w:r>
        <w:rPr>
          <w:color w:val="FFFFFF"/>
          <w:spacing w:val="17"/>
          <w:w w:val="80"/>
          <w:shd w:val="clear" w:color="auto" w:fill="1D388E"/>
        </w:rPr>
        <w:t xml:space="preserve"> </w:t>
      </w:r>
      <w:r>
        <w:rPr>
          <w:color w:val="FFFFFF"/>
          <w:w w:val="80"/>
          <w:shd w:val="clear" w:color="auto" w:fill="1D388E"/>
        </w:rPr>
        <w:t>PRESENTAZIONE</w:t>
      </w:r>
      <w:r>
        <w:rPr>
          <w:color w:val="FFFFFF"/>
          <w:spacing w:val="15"/>
          <w:w w:val="80"/>
          <w:shd w:val="clear" w:color="auto" w:fill="1D388E"/>
        </w:rPr>
        <w:t xml:space="preserve"> </w:t>
      </w:r>
      <w:r>
        <w:rPr>
          <w:color w:val="FFFFFF"/>
          <w:w w:val="80"/>
          <w:shd w:val="clear" w:color="auto" w:fill="1D388E"/>
        </w:rPr>
        <w:t>DELLA</w:t>
      </w:r>
      <w:r>
        <w:rPr>
          <w:color w:val="FFFFFF"/>
          <w:spacing w:val="15"/>
          <w:w w:val="80"/>
          <w:shd w:val="clear" w:color="auto" w:fill="1D388E"/>
        </w:rPr>
        <w:t xml:space="preserve"> </w:t>
      </w:r>
      <w:r>
        <w:rPr>
          <w:color w:val="FFFFFF"/>
          <w:w w:val="80"/>
          <w:shd w:val="clear" w:color="auto" w:fill="1D388E"/>
        </w:rPr>
        <w:t>RICHIESTA</w:t>
      </w:r>
      <w:r>
        <w:rPr>
          <w:color w:val="FFFFFF"/>
          <w:spacing w:val="15"/>
          <w:w w:val="80"/>
          <w:shd w:val="clear" w:color="auto" w:fill="1D388E"/>
        </w:rPr>
        <w:t xml:space="preserve"> </w:t>
      </w:r>
      <w:r>
        <w:rPr>
          <w:color w:val="FFFFFF"/>
          <w:w w:val="80"/>
          <w:shd w:val="clear" w:color="auto" w:fill="1D388E"/>
        </w:rPr>
        <w:t>DI</w:t>
      </w:r>
      <w:r>
        <w:rPr>
          <w:color w:val="FFFFFF"/>
          <w:spacing w:val="21"/>
          <w:w w:val="80"/>
          <w:shd w:val="clear" w:color="auto" w:fill="1D388E"/>
        </w:rPr>
        <w:t xml:space="preserve"> </w:t>
      </w:r>
      <w:r>
        <w:rPr>
          <w:color w:val="FFFFFF"/>
          <w:w w:val="80"/>
          <w:shd w:val="clear" w:color="auto" w:fill="1D388E"/>
        </w:rPr>
        <w:t>SOSPENSIONE</w:t>
      </w:r>
      <w:r>
        <w:rPr>
          <w:color w:val="FFFFFF"/>
          <w:shd w:val="clear" w:color="auto" w:fill="1D388E"/>
        </w:rPr>
        <w:tab/>
      </w:r>
    </w:p>
    <w:p w14:paraId="3CA6C743" w14:textId="77777777" w:rsidR="00427B69" w:rsidRDefault="00427B69" w:rsidP="00427B69">
      <w:pPr>
        <w:pStyle w:val="Corpotesto"/>
        <w:spacing w:before="9"/>
        <w:rPr>
          <w:rFonts w:ascii="Arial"/>
          <w:b/>
          <w:sz w:val="21"/>
        </w:rPr>
      </w:pPr>
    </w:p>
    <w:p w14:paraId="65371C12" w14:textId="4A1ABD98" w:rsidR="00427B69" w:rsidRDefault="00427B69" w:rsidP="00427B69">
      <w:pPr>
        <w:spacing w:line="276" w:lineRule="auto"/>
        <w:ind w:left="1442" w:right="126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43B9A3CC" wp14:editId="0B3F83E8">
                <wp:simplePos x="0" y="0"/>
                <wp:positionH relativeFrom="page">
                  <wp:posOffset>4582160</wp:posOffset>
                </wp:positionH>
                <wp:positionV relativeFrom="paragraph">
                  <wp:posOffset>330835</wp:posOffset>
                </wp:positionV>
                <wp:extent cx="26035" cy="10795"/>
                <wp:effectExtent l="635" t="0" r="1905" b="1270"/>
                <wp:wrapNone/>
                <wp:docPr id="1" name="Rettangol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035" cy="1079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F261F97" id="Rettangolo 1" o:spid="_x0000_s1026" style="position:absolute;margin-left:360.8pt;margin-top:26.05pt;width:2.05pt;height:.8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" fillcolor="black" stroked="f">
                <w10:wrap anchorx="page"/>
              </v:rect>
            </w:pict>
          </mc:Fallback>
        </mc:AlternateContent>
      </w:r>
      <w:r>
        <w:rPr>
          <w:w w:val="80"/>
        </w:rPr>
        <w:t xml:space="preserve">Per beneficiare della sospensione dei pagamenti delle rate dei contratti di mutuo, i Titolari dovranno </w:t>
      </w:r>
      <w:r>
        <w:rPr>
          <w:rFonts w:ascii="Arial" w:hAnsi="Arial"/>
          <w:b/>
          <w:w w:val="80"/>
          <w:u w:val="single"/>
        </w:rPr>
        <w:t>inviare una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80"/>
          <w:u w:val="single"/>
        </w:rPr>
        <w:t xml:space="preserve">richiesta scritta a </w:t>
      </w:r>
      <w:r w:rsidR="000A1AB5">
        <w:rPr>
          <w:rFonts w:ascii="Arial" w:hAnsi="Arial"/>
          <w:b/>
          <w:w w:val="80"/>
          <w:u w:val="single"/>
        </w:rPr>
        <w:t>BCC Romagnolo</w:t>
      </w:r>
      <w:r>
        <w:rPr>
          <w:rFonts w:ascii="Arial" w:hAnsi="Arial"/>
          <w:b/>
          <w:w w:val="80"/>
          <w:u w:val="single"/>
        </w:rPr>
        <w:t>:</w:t>
      </w:r>
      <w:r>
        <w:rPr>
          <w:rFonts w:ascii="Arial" w:hAnsi="Arial"/>
          <w:b/>
          <w:w w:val="80"/>
        </w:rPr>
        <w:t xml:space="preserve"> </w:t>
      </w:r>
      <w:hyperlink r:id="rId11">
        <w:r w:rsidR="002945D8" w:rsidRPr="002945D8">
          <w:rPr>
            <w:rStyle w:val="Collegamentoipertestuale"/>
            <w:rFonts w:ascii="Arial" w:hAnsi="Arial"/>
            <w:b/>
            <w:w w:val="80"/>
          </w:rPr>
          <w:t>ccr@pec.ccromagnolo.it</w:t>
        </w:r>
        <w:r w:rsidRPr="002945D8">
          <w:rPr>
            <w:rStyle w:val="Collegamentoipertestuale"/>
            <w:rFonts w:ascii="Arial" w:hAnsi="Arial"/>
            <w:b/>
            <w:w w:val="80"/>
          </w:rPr>
          <w:t xml:space="preserve"> </w:t>
        </w:r>
      </w:hyperlink>
      <w:r>
        <w:rPr>
          <w:rFonts w:ascii="Arial" w:hAnsi="Arial"/>
          <w:b/>
          <w:w w:val="80"/>
        </w:rPr>
        <w:t>(</w:t>
      </w:r>
      <w:r>
        <w:rPr>
          <w:w w:val="80"/>
        </w:rPr>
        <w:t>riportare nell’oggetto della mail: “</w:t>
      </w:r>
      <w:r>
        <w:rPr>
          <w:rFonts w:ascii="Arial" w:hAnsi="Arial"/>
          <w:b/>
          <w:w w:val="80"/>
        </w:rPr>
        <w:t>Ordinanza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>del Capo Dipartimento della Protezione Civile n. 992 dell’8 maggio 2023 e successiva delibera del Consiglio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rFonts w:ascii="Arial" w:hAnsi="Arial"/>
          <w:b/>
          <w:w w:val="80"/>
        </w:rPr>
        <w:t xml:space="preserve">dei Ministri del 23 maggio 2023 e successiva Delibera CM 23-5-2023) </w:t>
      </w:r>
      <w:r>
        <w:rPr>
          <w:rFonts w:ascii="Arial" w:hAnsi="Arial"/>
          <w:b/>
          <w:w w:val="80"/>
          <w:u w:val="single"/>
        </w:rPr>
        <w:t>con indicazione dell’opzione prescelta</w:t>
      </w:r>
      <w:r>
        <w:rPr>
          <w:rFonts w:ascii="Arial" w:hAnsi="Arial"/>
          <w:b/>
          <w:spacing w:val="1"/>
          <w:w w:val="80"/>
        </w:rPr>
        <w:t xml:space="preserve"> </w:t>
      </w:r>
      <w:r>
        <w:rPr>
          <w:w w:val="80"/>
        </w:rPr>
        <w:t>(sospensione</w:t>
      </w:r>
      <w:r>
        <w:rPr>
          <w:spacing w:val="2"/>
          <w:w w:val="80"/>
        </w:rPr>
        <w:t xml:space="preserve"> </w:t>
      </w:r>
      <w:r>
        <w:rPr>
          <w:w w:val="80"/>
        </w:rPr>
        <w:t>dell’intera</w:t>
      </w:r>
      <w:r>
        <w:rPr>
          <w:spacing w:val="2"/>
          <w:w w:val="80"/>
        </w:rPr>
        <w:t xml:space="preserve"> </w:t>
      </w:r>
      <w:r>
        <w:rPr>
          <w:w w:val="80"/>
        </w:rPr>
        <w:t>rata</w:t>
      </w:r>
      <w:r>
        <w:rPr>
          <w:spacing w:val="2"/>
          <w:w w:val="80"/>
        </w:rPr>
        <w:t xml:space="preserve"> </w:t>
      </w:r>
      <w:r>
        <w:rPr>
          <w:w w:val="80"/>
        </w:rPr>
        <w:t>ovvero</w:t>
      </w:r>
      <w:r>
        <w:rPr>
          <w:spacing w:val="2"/>
          <w:w w:val="80"/>
        </w:rPr>
        <w:t xml:space="preserve"> </w:t>
      </w:r>
      <w:r>
        <w:rPr>
          <w:w w:val="80"/>
        </w:rPr>
        <w:t>della sola</w:t>
      </w:r>
      <w:r>
        <w:rPr>
          <w:spacing w:val="2"/>
          <w:w w:val="80"/>
        </w:rPr>
        <w:t xml:space="preserve"> </w:t>
      </w:r>
      <w:r>
        <w:rPr>
          <w:w w:val="80"/>
        </w:rPr>
        <w:t>quota</w:t>
      </w:r>
      <w:r>
        <w:rPr>
          <w:spacing w:val="2"/>
          <w:w w:val="80"/>
        </w:rPr>
        <w:t xml:space="preserve"> </w:t>
      </w:r>
      <w:r>
        <w:rPr>
          <w:w w:val="80"/>
        </w:rPr>
        <w:t>capitale).</w:t>
      </w:r>
    </w:p>
    <w:p w14:paraId="0E3CCA5D" w14:textId="77777777" w:rsidR="00427B69" w:rsidRDefault="00427B69" w:rsidP="00427B69">
      <w:pPr>
        <w:pStyle w:val="Corpotesto"/>
        <w:spacing w:before="1"/>
        <w:rPr>
          <w:sz w:val="25"/>
        </w:rPr>
      </w:pPr>
    </w:p>
    <w:p w14:paraId="4D2C13DF" w14:textId="1C279329" w:rsidR="00427B69" w:rsidRDefault="00427B69" w:rsidP="00427B69">
      <w:pPr>
        <w:pStyle w:val="Titolo1"/>
      </w:pPr>
      <w:r>
        <w:rPr>
          <w:w w:val="80"/>
          <w:u w:val="single"/>
        </w:rPr>
        <w:t>La</w:t>
      </w:r>
      <w:r>
        <w:rPr>
          <w:spacing w:val="13"/>
          <w:w w:val="80"/>
          <w:u w:val="single"/>
        </w:rPr>
        <w:t xml:space="preserve"> </w:t>
      </w:r>
      <w:r>
        <w:rPr>
          <w:w w:val="80"/>
          <w:u w:val="single"/>
        </w:rPr>
        <w:t>richiesta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dovrà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pervenire</w:t>
      </w:r>
      <w:r>
        <w:rPr>
          <w:spacing w:val="11"/>
          <w:w w:val="80"/>
          <w:u w:val="single"/>
        </w:rPr>
        <w:t xml:space="preserve"> </w:t>
      </w:r>
      <w:r>
        <w:rPr>
          <w:w w:val="80"/>
          <w:u w:val="single"/>
        </w:rPr>
        <w:t>entro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il</w:t>
      </w:r>
      <w:r>
        <w:rPr>
          <w:spacing w:val="16"/>
          <w:w w:val="80"/>
          <w:u w:val="single"/>
        </w:rPr>
        <w:t xml:space="preserve"> </w:t>
      </w:r>
      <w:r>
        <w:rPr>
          <w:w w:val="80"/>
          <w:u w:val="single"/>
        </w:rPr>
        <w:t>10</w:t>
      </w:r>
      <w:r>
        <w:rPr>
          <w:spacing w:val="14"/>
          <w:w w:val="80"/>
          <w:u w:val="single"/>
        </w:rPr>
        <w:t xml:space="preserve"> </w:t>
      </w:r>
      <w:r>
        <w:rPr>
          <w:w w:val="80"/>
          <w:u w:val="single"/>
        </w:rPr>
        <w:t>luglio</w:t>
      </w:r>
      <w:r>
        <w:rPr>
          <w:spacing w:val="12"/>
          <w:w w:val="80"/>
          <w:u w:val="single"/>
        </w:rPr>
        <w:t xml:space="preserve"> </w:t>
      </w:r>
      <w:r>
        <w:rPr>
          <w:w w:val="80"/>
          <w:u w:val="single"/>
        </w:rPr>
        <w:t>202</w:t>
      </w:r>
      <w:r w:rsidR="002945D8">
        <w:rPr>
          <w:w w:val="80"/>
          <w:u w:val="single"/>
        </w:rPr>
        <w:t>4</w:t>
      </w:r>
      <w:r>
        <w:rPr>
          <w:spacing w:val="16"/>
          <w:w w:val="80"/>
          <w:u w:val="single"/>
        </w:rPr>
        <w:t xml:space="preserve"> </w:t>
      </w:r>
      <w:r>
        <w:rPr>
          <w:w w:val="80"/>
        </w:rPr>
        <w:t>e</w:t>
      </w:r>
      <w:r>
        <w:rPr>
          <w:spacing w:val="14"/>
          <w:w w:val="80"/>
        </w:rPr>
        <w:t xml:space="preserve"> </w:t>
      </w:r>
      <w:r>
        <w:rPr>
          <w:w w:val="80"/>
        </w:rPr>
        <w:t>dovrà</w:t>
      </w:r>
      <w:r>
        <w:rPr>
          <w:spacing w:val="14"/>
          <w:w w:val="80"/>
        </w:rPr>
        <w:t xml:space="preserve"> </w:t>
      </w:r>
      <w:r>
        <w:rPr>
          <w:w w:val="80"/>
        </w:rPr>
        <w:t>essere</w:t>
      </w:r>
      <w:r>
        <w:rPr>
          <w:spacing w:val="14"/>
          <w:w w:val="80"/>
        </w:rPr>
        <w:t xml:space="preserve"> </w:t>
      </w:r>
      <w:r>
        <w:rPr>
          <w:w w:val="80"/>
        </w:rPr>
        <w:t>accompagnata</w:t>
      </w:r>
      <w:r>
        <w:rPr>
          <w:spacing w:val="13"/>
          <w:w w:val="80"/>
        </w:rPr>
        <w:t xml:space="preserve"> </w:t>
      </w:r>
      <w:r>
        <w:rPr>
          <w:w w:val="80"/>
        </w:rPr>
        <w:t>da</w:t>
      </w:r>
      <w:r>
        <w:rPr>
          <w:spacing w:val="12"/>
          <w:w w:val="80"/>
        </w:rPr>
        <w:t xml:space="preserve"> </w:t>
      </w:r>
      <w:r>
        <w:rPr>
          <w:w w:val="80"/>
        </w:rPr>
        <w:t>un’autocertificazione</w:t>
      </w:r>
    </w:p>
    <w:p w14:paraId="2F0333CB" w14:textId="77777777" w:rsidR="00427B69" w:rsidRDefault="00427B69" w:rsidP="00427B69">
      <w:pPr>
        <w:spacing w:before="37"/>
        <w:ind w:left="1442"/>
        <w:jc w:val="both"/>
        <w:rPr>
          <w:rFonts w:ascii="Arial"/>
          <w:b/>
        </w:rPr>
      </w:pPr>
      <w:r>
        <w:rPr>
          <w:rFonts w:ascii="Arial"/>
          <w:b/>
          <w:w w:val="80"/>
        </w:rPr>
        <w:t>del</w:t>
      </w:r>
      <w:r>
        <w:rPr>
          <w:rFonts w:ascii="Arial"/>
          <w:b/>
          <w:spacing w:val="9"/>
          <w:w w:val="80"/>
        </w:rPr>
        <w:t xml:space="preserve"> </w:t>
      </w:r>
      <w:r>
        <w:rPr>
          <w:rFonts w:ascii="Arial"/>
          <w:b/>
          <w:w w:val="80"/>
        </w:rPr>
        <w:t>danno</w:t>
      </w:r>
      <w:r>
        <w:rPr>
          <w:rFonts w:ascii="Arial"/>
          <w:b/>
          <w:spacing w:val="9"/>
          <w:w w:val="80"/>
        </w:rPr>
        <w:t xml:space="preserve"> </w:t>
      </w:r>
      <w:r>
        <w:rPr>
          <w:rFonts w:ascii="Arial"/>
          <w:b/>
          <w:w w:val="80"/>
        </w:rPr>
        <w:t>subito</w:t>
      </w:r>
      <w:r>
        <w:rPr>
          <w:rFonts w:ascii="Arial"/>
          <w:b/>
          <w:spacing w:val="10"/>
          <w:w w:val="80"/>
        </w:rPr>
        <w:t xml:space="preserve"> </w:t>
      </w:r>
      <w:r>
        <w:rPr>
          <w:rFonts w:ascii="Arial"/>
          <w:b/>
          <w:w w:val="80"/>
        </w:rPr>
        <w:t>ai</w:t>
      </w:r>
      <w:r>
        <w:rPr>
          <w:rFonts w:ascii="Arial"/>
          <w:b/>
          <w:spacing w:val="10"/>
          <w:w w:val="80"/>
        </w:rPr>
        <w:t xml:space="preserve"> </w:t>
      </w:r>
      <w:r>
        <w:rPr>
          <w:rFonts w:ascii="Arial"/>
          <w:b/>
          <w:w w:val="80"/>
        </w:rPr>
        <w:t>sensi</w:t>
      </w:r>
      <w:r>
        <w:rPr>
          <w:rFonts w:ascii="Arial"/>
          <w:b/>
          <w:spacing w:val="10"/>
          <w:w w:val="80"/>
        </w:rPr>
        <w:t xml:space="preserve"> </w:t>
      </w:r>
      <w:r>
        <w:rPr>
          <w:rFonts w:ascii="Arial"/>
          <w:b/>
          <w:w w:val="80"/>
        </w:rPr>
        <w:t>del</w:t>
      </w:r>
      <w:r>
        <w:rPr>
          <w:rFonts w:ascii="Arial"/>
          <w:b/>
          <w:spacing w:val="10"/>
          <w:w w:val="80"/>
        </w:rPr>
        <w:t xml:space="preserve"> </w:t>
      </w:r>
      <w:r>
        <w:rPr>
          <w:rFonts w:ascii="Arial"/>
          <w:b/>
          <w:w w:val="80"/>
        </w:rPr>
        <w:t>D.P.R.</w:t>
      </w:r>
      <w:r>
        <w:rPr>
          <w:rFonts w:ascii="Arial"/>
          <w:b/>
          <w:spacing w:val="10"/>
          <w:w w:val="80"/>
        </w:rPr>
        <w:t xml:space="preserve"> </w:t>
      </w:r>
      <w:r>
        <w:rPr>
          <w:rFonts w:ascii="Arial"/>
          <w:b/>
          <w:w w:val="80"/>
        </w:rPr>
        <w:t>445/2000.</w:t>
      </w:r>
    </w:p>
    <w:p w14:paraId="28E6CE29" w14:textId="77777777" w:rsidR="00427B69" w:rsidRDefault="00427B69" w:rsidP="00427B69">
      <w:pPr>
        <w:pStyle w:val="Corpotesto"/>
        <w:spacing w:before="6"/>
        <w:rPr>
          <w:rFonts w:ascii="Arial"/>
          <w:b/>
          <w:sz w:val="28"/>
        </w:rPr>
      </w:pPr>
    </w:p>
    <w:p w14:paraId="397FC573" w14:textId="77777777" w:rsidR="00427B69" w:rsidRDefault="00427B69" w:rsidP="00427B69">
      <w:pPr>
        <w:pStyle w:val="Corpotesto"/>
        <w:ind w:left="2382" w:right="1073"/>
        <w:jc w:val="center"/>
      </w:pPr>
      <w:r>
        <w:rPr>
          <w:w w:val="90"/>
        </w:rPr>
        <w:t>***</w:t>
      </w:r>
    </w:p>
    <w:p w14:paraId="75C69C59" w14:textId="77777777" w:rsidR="00427B69" w:rsidRDefault="00427B69" w:rsidP="00427B69">
      <w:pPr>
        <w:spacing w:before="160"/>
        <w:ind w:left="1442" w:right="126"/>
        <w:jc w:val="both"/>
        <w:rPr>
          <w:rFonts w:ascii="Arial" w:hAnsi="Arial"/>
          <w:b/>
        </w:rPr>
      </w:pPr>
      <w:r>
        <w:rPr>
          <w:spacing w:val="-2"/>
          <w:w w:val="85"/>
        </w:rPr>
        <w:t xml:space="preserve">La proroga dello stato </w:t>
      </w:r>
      <w:r>
        <w:rPr>
          <w:spacing w:val="-1"/>
          <w:w w:val="85"/>
        </w:rPr>
        <w:t xml:space="preserve">di emergenza </w:t>
      </w:r>
      <w:r>
        <w:rPr>
          <w:spacing w:val="-1"/>
          <w:w w:val="85"/>
          <w:u w:val="single"/>
        </w:rPr>
        <w:t>non comporta alcuna rimessione in termini per presentare nuove richieste,</w:t>
      </w:r>
      <w:r>
        <w:rPr>
          <w:spacing w:val="-49"/>
          <w:w w:val="85"/>
        </w:rPr>
        <w:t xml:space="preserve"> </w:t>
      </w:r>
      <w:r>
        <w:rPr>
          <w:rFonts w:ascii="Arial" w:hAnsi="Arial"/>
          <w:b/>
          <w:spacing w:val="-1"/>
          <w:w w:val="85"/>
        </w:rPr>
        <w:t xml:space="preserve">soltanto coloro che hanno chiesto ed ottenuto la sospensione </w:t>
      </w:r>
      <w:r>
        <w:rPr>
          <w:rFonts w:ascii="Arial" w:hAnsi="Arial"/>
          <w:b/>
          <w:w w:val="85"/>
        </w:rPr>
        <w:t>nei termini di cui all’ Ordinanza 992-23 e</w:t>
      </w:r>
      <w:r>
        <w:rPr>
          <w:rFonts w:ascii="Arial" w:hAnsi="Arial"/>
          <w:b/>
          <w:spacing w:val="-49"/>
          <w:w w:val="85"/>
        </w:rPr>
        <w:t xml:space="preserve"> </w:t>
      </w:r>
      <w:r>
        <w:rPr>
          <w:rFonts w:ascii="Arial" w:hAnsi="Arial"/>
          <w:b/>
          <w:w w:val="80"/>
        </w:rPr>
        <w:t>successiva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Delibera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CM</w:t>
      </w:r>
      <w:r>
        <w:rPr>
          <w:rFonts w:ascii="Arial" w:hAnsi="Arial"/>
          <w:b/>
          <w:spacing w:val="8"/>
          <w:w w:val="80"/>
        </w:rPr>
        <w:t xml:space="preserve"> </w:t>
      </w:r>
      <w:r>
        <w:rPr>
          <w:rFonts w:ascii="Arial" w:hAnsi="Arial"/>
          <w:b/>
          <w:w w:val="80"/>
        </w:rPr>
        <w:t>23-5-23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potranno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continuare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9"/>
          <w:w w:val="80"/>
        </w:rPr>
        <w:t xml:space="preserve"> </w:t>
      </w:r>
      <w:r>
        <w:rPr>
          <w:rFonts w:ascii="Arial" w:hAnsi="Arial"/>
          <w:b/>
          <w:w w:val="80"/>
        </w:rPr>
        <w:t>beneficiarne,</w:t>
      </w:r>
      <w:r>
        <w:rPr>
          <w:rFonts w:ascii="Arial" w:hAnsi="Arial"/>
          <w:b/>
          <w:spacing w:val="7"/>
          <w:w w:val="80"/>
        </w:rPr>
        <w:t xml:space="preserve"> </w:t>
      </w:r>
      <w:r>
        <w:rPr>
          <w:rFonts w:ascii="Arial" w:hAnsi="Arial"/>
          <w:b/>
          <w:w w:val="80"/>
        </w:rPr>
        <w:t>al</w:t>
      </w:r>
      <w:r>
        <w:rPr>
          <w:rFonts w:ascii="Arial" w:hAnsi="Arial"/>
          <w:b/>
          <w:spacing w:val="10"/>
          <w:w w:val="80"/>
        </w:rPr>
        <w:t xml:space="preserve"> </w:t>
      </w:r>
      <w:r>
        <w:rPr>
          <w:rFonts w:ascii="Arial" w:hAnsi="Arial"/>
          <w:b/>
          <w:w w:val="80"/>
        </w:rPr>
        <w:t>massimo,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sino</w:t>
      </w:r>
      <w:r>
        <w:rPr>
          <w:rFonts w:ascii="Arial" w:hAnsi="Arial"/>
          <w:b/>
          <w:spacing w:val="11"/>
          <w:w w:val="80"/>
        </w:rPr>
        <w:t xml:space="preserve"> </w:t>
      </w:r>
      <w:r>
        <w:rPr>
          <w:rFonts w:ascii="Arial" w:hAnsi="Arial"/>
          <w:b/>
          <w:w w:val="80"/>
        </w:rPr>
        <w:t>al</w:t>
      </w:r>
      <w:r>
        <w:rPr>
          <w:rFonts w:ascii="Arial" w:hAnsi="Arial"/>
          <w:b/>
          <w:spacing w:val="12"/>
          <w:w w:val="80"/>
        </w:rPr>
        <w:t xml:space="preserve"> </w:t>
      </w:r>
      <w:r>
        <w:rPr>
          <w:rFonts w:ascii="Arial" w:hAnsi="Arial"/>
          <w:b/>
          <w:w w:val="80"/>
          <w:u w:val="single"/>
        </w:rPr>
        <w:t>4</w:t>
      </w:r>
      <w:r>
        <w:rPr>
          <w:rFonts w:ascii="Arial" w:hAnsi="Arial"/>
          <w:b/>
          <w:spacing w:val="10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maggio</w:t>
      </w:r>
      <w:r>
        <w:rPr>
          <w:rFonts w:ascii="Arial" w:hAnsi="Arial"/>
          <w:b/>
          <w:spacing w:val="11"/>
          <w:w w:val="80"/>
          <w:u w:val="single"/>
        </w:rPr>
        <w:t xml:space="preserve"> </w:t>
      </w:r>
      <w:r>
        <w:rPr>
          <w:rFonts w:ascii="Arial" w:hAnsi="Arial"/>
          <w:b/>
          <w:w w:val="80"/>
          <w:u w:val="single"/>
        </w:rPr>
        <w:t>2025</w:t>
      </w:r>
      <w:r>
        <w:rPr>
          <w:rFonts w:ascii="Arial" w:hAnsi="Arial"/>
          <w:b/>
          <w:w w:val="80"/>
        </w:rPr>
        <w:t>.</w:t>
      </w:r>
    </w:p>
    <w:p w14:paraId="5F68FEC9" w14:textId="77777777" w:rsidR="00427B69" w:rsidRDefault="00427B69" w:rsidP="00427B69">
      <w:pPr>
        <w:pStyle w:val="Corpotesto"/>
        <w:rPr>
          <w:rFonts w:ascii="Arial"/>
          <w:b/>
          <w:sz w:val="20"/>
        </w:rPr>
      </w:pPr>
    </w:p>
    <w:p w14:paraId="5A0359FB" w14:textId="77777777" w:rsidR="00427B69" w:rsidRDefault="00427B69" w:rsidP="00427B69">
      <w:pPr>
        <w:pStyle w:val="Corpotesto"/>
        <w:rPr>
          <w:rFonts w:ascii="Arial"/>
          <w:b/>
          <w:sz w:val="20"/>
        </w:rPr>
      </w:pPr>
    </w:p>
    <w:p w14:paraId="4D9FE0C7" w14:textId="77777777" w:rsidR="00427B69" w:rsidRDefault="00427B69" w:rsidP="00427B69">
      <w:pPr>
        <w:pStyle w:val="Corpotesto"/>
        <w:rPr>
          <w:rFonts w:ascii="Arial"/>
          <w:b/>
          <w:sz w:val="20"/>
        </w:rPr>
      </w:pPr>
    </w:p>
    <w:p w14:paraId="097F1008" w14:textId="77777777" w:rsidR="00427B69" w:rsidRDefault="00427B69" w:rsidP="00427B69">
      <w:pPr>
        <w:pStyle w:val="Corpotesto"/>
        <w:rPr>
          <w:rFonts w:ascii="Arial"/>
          <w:b/>
          <w:sz w:val="20"/>
        </w:rPr>
      </w:pPr>
    </w:p>
    <w:p w14:paraId="6A96BF4C" w14:textId="77777777" w:rsidR="00427B69" w:rsidRDefault="00427B69" w:rsidP="00427B69">
      <w:pPr>
        <w:pStyle w:val="Corpotesto"/>
        <w:rPr>
          <w:rFonts w:ascii="Arial"/>
          <w:b/>
          <w:sz w:val="20"/>
        </w:rPr>
      </w:pPr>
    </w:p>
    <w:p w14:paraId="3435AFE2" w14:textId="77777777" w:rsidR="00427B69" w:rsidRDefault="00427B69" w:rsidP="00427B69">
      <w:pPr>
        <w:pStyle w:val="Corpotesto"/>
        <w:rPr>
          <w:rFonts w:ascii="Arial"/>
          <w:b/>
          <w:sz w:val="20"/>
        </w:rPr>
      </w:pPr>
    </w:p>
    <w:p w14:paraId="0AA952D0" w14:textId="77777777" w:rsidR="00427B69" w:rsidRDefault="00427B69" w:rsidP="00427B69">
      <w:pPr>
        <w:pStyle w:val="Corpotesto"/>
        <w:rPr>
          <w:rFonts w:ascii="Arial"/>
          <w:b/>
          <w:sz w:val="20"/>
        </w:rPr>
      </w:pPr>
    </w:p>
    <w:p w14:paraId="1CDAA3A5" w14:textId="77777777" w:rsidR="00427B69" w:rsidRDefault="00427B69" w:rsidP="00427B69">
      <w:pPr>
        <w:pStyle w:val="Corpotesto"/>
        <w:rPr>
          <w:rFonts w:ascii="Arial"/>
          <w:b/>
          <w:sz w:val="20"/>
        </w:rPr>
      </w:pPr>
    </w:p>
    <w:p w14:paraId="0AC4BF9F" w14:textId="77777777" w:rsidR="00427B69" w:rsidRDefault="00427B69" w:rsidP="00427B69">
      <w:pPr>
        <w:pStyle w:val="Corpotesto"/>
        <w:rPr>
          <w:rFonts w:ascii="Arial"/>
          <w:b/>
          <w:sz w:val="20"/>
        </w:rPr>
      </w:pPr>
    </w:p>
    <w:p w14:paraId="38F7DF99" w14:textId="77777777" w:rsidR="00427B69" w:rsidRDefault="00427B69" w:rsidP="00427B69">
      <w:pPr>
        <w:pStyle w:val="Corpotesto"/>
        <w:rPr>
          <w:rFonts w:ascii="Arial"/>
          <w:b/>
          <w:sz w:val="20"/>
        </w:rPr>
      </w:pPr>
    </w:p>
    <w:p w14:paraId="1849CA33" w14:textId="77777777" w:rsidR="00427B69" w:rsidRDefault="00427B69" w:rsidP="00427B69">
      <w:pPr>
        <w:pStyle w:val="Corpotesto"/>
        <w:rPr>
          <w:rFonts w:ascii="Arial"/>
          <w:b/>
          <w:sz w:val="20"/>
        </w:rPr>
      </w:pPr>
    </w:p>
    <w:p w14:paraId="61DEC34B" w14:textId="77777777" w:rsidR="00427B69" w:rsidRDefault="00427B69" w:rsidP="00427B69">
      <w:pPr>
        <w:pStyle w:val="Corpotesto"/>
        <w:rPr>
          <w:rFonts w:ascii="Arial"/>
          <w:b/>
          <w:sz w:val="20"/>
        </w:rPr>
      </w:pPr>
    </w:p>
    <w:p w14:paraId="39F6FA00" w14:textId="77777777" w:rsidR="00427B69" w:rsidRDefault="00427B69" w:rsidP="00427B69">
      <w:pPr>
        <w:pStyle w:val="Corpotesto"/>
        <w:rPr>
          <w:rFonts w:ascii="Arial"/>
          <w:b/>
          <w:sz w:val="20"/>
        </w:rPr>
      </w:pPr>
    </w:p>
    <w:p w14:paraId="52E19F1A" w14:textId="77777777" w:rsidR="00427B69" w:rsidRDefault="00427B69" w:rsidP="00427B69">
      <w:pPr>
        <w:pStyle w:val="Corpotesto"/>
        <w:rPr>
          <w:rFonts w:ascii="Arial"/>
          <w:b/>
          <w:sz w:val="20"/>
        </w:rPr>
      </w:pPr>
    </w:p>
    <w:p w14:paraId="34A17EC4" w14:textId="77777777" w:rsidR="00427B69" w:rsidRDefault="00427B69" w:rsidP="00427B69">
      <w:pPr>
        <w:pStyle w:val="Corpotesto"/>
        <w:spacing w:before="4"/>
        <w:rPr>
          <w:rFonts w:ascii="Arial"/>
          <w:b/>
          <w:sz w:val="20"/>
        </w:rPr>
      </w:pPr>
    </w:p>
    <w:p w14:paraId="3288E245" w14:textId="77777777" w:rsidR="00427B69" w:rsidRDefault="00427B69" w:rsidP="00427B69">
      <w:pPr>
        <w:pStyle w:val="Corpotesto"/>
        <w:ind w:left="1442"/>
      </w:pPr>
      <w:r>
        <w:rPr>
          <w:w w:val="85"/>
        </w:rPr>
        <w:t>INFORMATIVA</w:t>
      </w:r>
      <w:r>
        <w:rPr>
          <w:spacing w:val="2"/>
          <w:w w:val="85"/>
        </w:rPr>
        <w:t xml:space="preserve"> </w:t>
      </w:r>
      <w:r>
        <w:rPr>
          <w:w w:val="85"/>
        </w:rPr>
        <w:t>ORDINANZA</w:t>
      </w:r>
      <w:r>
        <w:rPr>
          <w:spacing w:val="2"/>
          <w:w w:val="85"/>
        </w:rPr>
        <w:t xml:space="preserve"> </w:t>
      </w:r>
      <w:r>
        <w:rPr>
          <w:w w:val="85"/>
        </w:rPr>
        <w:t>CDPC</w:t>
      </w:r>
      <w:r>
        <w:rPr>
          <w:spacing w:val="4"/>
          <w:w w:val="85"/>
        </w:rPr>
        <w:t xml:space="preserve"> </w:t>
      </w:r>
      <w:r>
        <w:rPr>
          <w:w w:val="85"/>
        </w:rPr>
        <w:t>992</w:t>
      </w:r>
      <w:r>
        <w:rPr>
          <w:spacing w:val="3"/>
          <w:w w:val="85"/>
        </w:rPr>
        <w:t xml:space="preserve"> </w:t>
      </w:r>
      <w:r>
        <w:rPr>
          <w:w w:val="85"/>
        </w:rPr>
        <w:t>dell’8</w:t>
      </w:r>
      <w:r>
        <w:rPr>
          <w:spacing w:val="2"/>
          <w:w w:val="85"/>
        </w:rPr>
        <w:t xml:space="preserve"> </w:t>
      </w:r>
      <w:r>
        <w:rPr>
          <w:w w:val="85"/>
        </w:rPr>
        <w:t>maggio</w:t>
      </w:r>
      <w:r>
        <w:rPr>
          <w:spacing w:val="2"/>
          <w:w w:val="85"/>
        </w:rPr>
        <w:t xml:space="preserve"> </w:t>
      </w:r>
      <w:r>
        <w:rPr>
          <w:w w:val="85"/>
        </w:rPr>
        <w:t>2023</w:t>
      </w:r>
      <w:r>
        <w:rPr>
          <w:spacing w:val="3"/>
          <w:w w:val="85"/>
        </w:rPr>
        <w:t xml:space="preserve"> </w:t>
      </w:r>
      <w:r>
        <w:rPr>
          <w:w w:val="85"/>
        </w:rPr>
        <w:t>–</w:t>
      </w:r>
      <w:r>
        <w:rPr>
          <w:spacing w:val="3"/>
          <w:w w:val="85"/>
        </w:rPr>
        <w:t xml:space="preserve"> </w:t>
      </w:r>
      <w:r>
        <w:rPr>
          <w:w w:val="85"/>
        </w:rPr>
        <w:t>Aggiornamento</w:t>
      </w:r>
      <w:r>
        <w:rPr>
          <w:spacing w:val="2"/>
          <w:w w:val="85"/>
        </w:rPr>
        <w:t xml:space="preserve"> </w:t>
      </w:r>
      <w:r>
        <w:rPr>
          <w:w w:val="85"/>
        </w:rPr>
        <w:t>maggio</w:t>
      </w:r>
      <w:r>
        <w:rPr>
          <w:spacing w:val="4"/>
          <w:w w:val="85"/>
        </w:rPr>
        <w:t xml:space="preserve"> </w:t>
      </w:r>
      <w:r>
        <w:rPr>
          <w:w w:val="85"/>
        </w:rPr>
        <w:t>23</w:t>
      </w:r>
      <w:r>
        <w:rPr>
          <w:spacing w:val="3"/>
          <w:w w:val="85"/>
        </w:rPr>
        <w:t xml:space="preserve"> </w:t>
      </w:r>
      <w:r>
        <w:rPr>
          <w:w w:val="85"/>
        </w:rPr>
        <w:t>ed</w:t>
      </w:r>
      <w:r>
        <w:rPr>
          <w:spacing w:val="3"/>
          <w:w w:val="85"/>
        </w:rPr>
        <w:t xml:space="preserve"> </w:t>
      </w:r>
      <w:r>
        <w:rPr>
          <w:w w:val="85"/>
        </w:rPr>
        <w:t>ulteriore</w:t>
      </w:r>
      <w:r>
        <w:rPr>
          <w:spacing w:val="-49"/>
          <w:w w:val="85"/>
        </w:rPr>
        <w:t xml:space="preserve"> </w:t>
      </w:r>
      <w:r>
        <w:rPr>
          <w:w w:val="80"/>
        </w:rPr>
        <w:t>Aggiornamento marzo 2024</w:t>
      </w:r>
      <w:r>
        <w:rPr>
          <w:spacing w:val="1"/>
          <w:w w:val="80"/>
        </w:rPr>
        <w:t xml:space="preserve"> </w:t>
      </w:r>
      <w:r>
        <w:rPr>
          <w:w w:val="80"/>
        </w:rPr>
        <w:t>– Data</w:t>
      </w:r>
      <w:r>
        <w:rPr>
          <w:spacing w:val="3"/>
          <w:w w:val="80"/>
        </w:rPr>
        <w:t xml:space="preserve"> </w:t>
      </w:r>
      <w:r>
        <w:rPr>
          <w:w w:val="80"/>
        </w:rPr>
        <w:t>di</w:t>
      </w:r>
      <w:r>
        <w:rPr>
          <w:spacing w:val="3"/>
          <w:w w:val="80"/>
        </w:rPr>
        <w:t xml:space="preserve"> </w:t>
      </w:r>
      <w:r>
        <w:rPr>
          <w:w w:val="80"/>
        </w:rPr>
        <w:t>pubblicazione sul</w:t>
      </w:r>
      <w:r>
        <w:rPr>
          <w:spacing w:val="1"/>
          <w:w w:val="80"/>
        </w:rPr>
        <w:t xml:space="preserve"> </w:t>
      </w:r>
      <w:r>
        <w:rPr>
          <w:w w:val="80"/>
        </w:rPr>
        <w:t>sito</w:t>
      </w:r>
      <w:r>
        <w:rPr>
          <w:spacing w:val="2"/>
          <w:w w:val="80"/>
        </w:rPr>
        <w:t xml:space="preserve"> </w:t>
      </w:r>
      <w:r>
        <w:rPr>
          <w:w w:val="80"/>
        </w:rPr>
        <w:t>il</w:t>
      </w:r>
      <w:r>
        <w:rPr>
          <w:spacing w:val="3"/>
          <w:w w:val="80"/>
        </w:rPr>
        <w:t xml:space="preserve"> </w:t>
      </w:r>
      <w:r>
        <w:rPr>
          <w:w w:val="80"/>
        </w:rPr>
        <w:t>3</w:t>
      </w:r>
      <w:r>
        <w:rPr>
          <w:spacing w:val="3"/>
          <w:w w:val="80"/>
        </w:rPr>
        <w:t xml:space="preserve"> </w:t>
      </w:r>
      <w:r>
        <w:rPr>
          <w:w w:val="80"/>
        </w:rPr>
        <w:t>maggio</w:t>
      </w:r>
      <w:r>
        <w:rPr>
          <w:spacing w:val="3"/>
          <w:w w:val="80"/>
        </w:rPr>
        <w:t xml:space="preserve"> </w:t>
      </w:r>
      <w:r>
        <w:rPr>
          <w:w w:val="80"/>
        </w:rPr>
        <w:t>2024</w:t>
      </w:r>
    </w:p>
    <w:p w14:paraId="485D4C54" w14:textId="77777777" w:rsidR="00427B69" w:rsidRDefault="00427B69" w:rsidP="00427B69">
      <w:pPr>
        <w:pStyle w:val="Corpotesto"/>
        <w:rPr>
          <w:sz w:val="20"/>
        </w:rPr>
      </w:pPr>
    </w:p>
    <w:p w14:paraId="3E46157F" w14:textId="77777777" w:rsidR="00427B69" w:rsidRDefault="00427B69" w:rsidP="00427B69">
      <w:pPr>
        <w:pStyle w:val="Corpotesto"/>
        <w:rPr>
          <w:sz w:val="20"/>
        </w:rPr>
      </w:pPr>
    </w:p>
    <w:p w14:paraId="21B380F4" w14:textId="77777777" w:rsidR="00427B69" w:rsidRDefault="00427B69" w:rsidP="00427B69">
      <w:pPr>
        <w:pStyle w:val="Corpotesto"/>
        <w:rPr>
          <w:sz w:val="20"/>
        </w:rPr>
      </w:pPr>
    </w:p>
    <w:p w14:paraId="7E66E5FB" w14:textId="77777777" w:rsidR="00427B69" w:rsidRDefault="00427B69" w:rsidP="00427B69">
      <w:pPr>
        <w:pStyle w:val="Corpotesto"/>
        <w:rPr>
          <w:sz w:val="20"/>
        </w:rPr>
      </w:pPr>
    </w:p>
    <w:p w14:paraId="4C91CA1D" w14:textId="77777777" w:rsidR="00427B69" w:rsidRDefault="00427B69" w:rsidP="00427B69">
      <w:pPr>
        <w:pStyle w:val="Corpotesto"/>
        <w:spacing w:before="4"/>
        <w:rPr>
          <w:sz w:val="26"/>
        </w:rPr>
      </w:pPr>
    </w:p>
    <w:p w14:paraId="1003A529" w14:textId="77777777" w:rsidR="00427B69" w:rsidRDefault="00427B69" w:rsidP="00427B69">
      <w:pPr>
        <w:spacing w:before="96"/>
        <w:ind w:left="1415"/>
        <w:rPr>
          <w:rFonts w:ascii="Arial"/>
          <w:b/>
          <w:sz w:val="13"/>
        </w:rPr>
      </w:pPr>
      <w:r>
        <w:rPr>
          <w:color w:val="003593"/>
          <w:sz w:val="13"/>
        </w:rPr>
        <w:t>Pag.</w:t>
      </w:r>
      <w:r>
        <w:rPr>
          <w:color w:val="003593"/>
          <w:spacing w:val="-3"/>
          <w:sz w:val="13"/>
        </w:rPr>
        <w:t xml:space="preserve"> </w:t>
      </w:r>
      <w:r>
        <w:rPr>
          <w:rFonts w:ascii="Arial"/>
          <w:b/>
          <w:color w:val="003593"/>
          <w:sz w:val="13"/>
        </w:rPr>
        <w:t>3</w:t>
      </w:r>
      <w:r>
        <w:rPr>
          <w:rFonts w:ascii="Arial"/>
          <w:b/>
          <w:color w:val="003593"/>
          <w:spacing w:val="-2"/>
          <w:sz w:val="13"/>
        </w:rPr>
        <w:t xml:space="preserve"> </w:t>
      </w:r>
      <w:r>
        <w:rPr>
          <w:color w:val="003593"/>
          <w:sz w:val="13"/>
        </w:rPr>
        <w:t>di</w:t>
      </w:r>
      <w:r>
        <w:rPr>
          <w:color w:val="003593"/>
          <w:spacing w:val="-3"/>
          <w:sz w:val="13"/>
        </w:rPr>
        <w:t xml:space="preserve"> </w:t>
      </w:r>
      <w:r>
        <w:rPr>
          <w:rFonts w:ascii="Arial"/>
          <w:b/>
          <w:color w:val="003593"/>
          <w:sz w:val="13"/>
        </w:rPr>
        <w:t>3</w:t>
      </w:r>
    </w:p>
    <w:p w14:paraId="1A3C39F5" w14:textId="77777777" w:rsidR="001E0B9E" w:rsidRDefault="001E0B9E"/>
    <w:sectPr w:rsidR="001E0B9E">
      <w:headerReference w:type="default" r:id="rId12"/>
      <w:pgSz w:w="11910" w:h="16840"/>
      <w:pgMar w:top="1860" w:right="1000" w:bottom="280" w:left="260" w:header="1289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06F075" w14:textId="77777777" w:rsidR="009525DD" w:rsidRDefault="009525DD" w:rsidP="00427B69">
      <w:r>
        <w:separator/>
      </w:r>
    </w:p>
  </w:endnote>
  <w:endnote w:type="continuationSeparator" w:id="0">
    <w:p w14:paraId="37FF88F1" w14:textId="77777777" w:rsidR="009525DD" w:rsidRDefault="009525DD" w:rsidP="00427B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434565" w14:textId="770190A0" w:rsidR="00427B69" w:rsidRDefault="00427B69">
    <w:pPr>
      <w:pStyle w:val="Pidipagina"/>
    </w:pPr>
    <w:r>
      <w:rPr>
        <w:noProof/>
      </w:rPr>
      <w:drawing>
        <wp:anchor distT="0" distB="0" distL="114300" distR="114300" simplePos="0" relativeHeight="251673600" behindDoc="1" locked="0" layoutInCell="1" allowOverlap="1" wp14:anchorId="37A15929" wp14:editId="2424FC99">
          <wp:simplePos x="0" y="0"/>
          <wp:positionH relativeFrom="page">
            <wp:posOffset>-40640</wp:posOffset>
          </wp:positionH>
          <wp:positionV relativeFrom="paragraph">
            <wp:posOffset>160655</wp:posOffset>
          </wp:positionV>
          <wp:extent cx="7559991" cy="1435763"/>
          <wp:effectExtent l="0" t="0" r="0" b="0"/>
          <wp:wrapNone/>
          <wp:docPr id="10" name="Elemento grafico 2" descr="Immagine che contiene schermata, Carattere, Elementi grafici, ner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Elemento grafico 2" descr="Immagine che contiene schermata, Carattere, Elementi grafici, ner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991" cy="1435763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245642" w14:textId="77777777" w:rsidR="009525DD" w:rsidRDefault="009525DD" w:rsidP="00427B69">
      <w:r>
        <w:separator/>
      </w:r>
    </w:p>
  </w:footnote>
  <w:footnote w:type="continuationSeparator" w:id="0">
    <w:p w14:paraId="7725A8B1" w14:textId="77777777" w:rsidR="009525DD" w:rsidRDefault="009525DD" w:rsidP="00427B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DE24E6" w14:textId="7033FC59" w:rsidR="00427B69" w:rsidRDefault="002945D8">
    <w:pPr>
      <w:pStyle w:val="Corpotesto"/>
      <w:spacing w:line="14" w:lineRule="auto"/>
      <w:rPr>
        <w:sz w:val="20"/>
      </w:rPr>
    </w:pPr>
    <w:r>
      <w:rPr>
        <w:noProof/>
      </w:rPr>
      <w:drawing>
        <wp:anchor distT="0" distB="0" distL="114300" distR="114300" simplePos="0" relativeHeight="251671552" behindDoc="1" locked="0" layoutInCell="1" allowOverlap="1" wp14:anchorId="3ECC7D3C" wp14:editId="1564CF95">
          <wp:simplePos x="0" y="0"/>
          <wp:positionH relativeFrom="margin">
            <wp:align>left</wp:align>
          </wp:positionH>
          <wp:positionV relativeFrom="paragraph">
            <wp:posOffset>-1206500</wp:posOffset>
          </wp:positionV>
          <wp:extent cx="7559991" cy="1435763"/>
          <wp:effectExtent l="0" t="0" r="0" b="0"/>
          <wp:wrapNone/>
          <wp:docPr id="9" name="Elemento grafico 2" descr="Immagine che contiene schermata, Carattere, Elementi grafici, ner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Elemento grafico 2" descr="Immagine che contiene schermata, Carattere, Elementi grafici, ner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991" cy="1435763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427B69">
      <w:rPr>
        <w:noProof/>
      </w:rPr>
      <w:drawing>
        <wp:anchor distT="0" distB="0" distL="114300" distR="114300" simplePos="0" relativeHeight="251669504" behindDoc="1" locked="0" layoutInCell="1" allowOverlap="1" wp14:anchorId="2D77DCD3" wp14:editId="6A5F6264">
          <wp:simplePos x="0" y="0"/>
          <wp:positionH relativeFrom="page">
            <wp:posOffset>320040</wp:posOffset>
          </wp:positionH>
          <wp:positionV relativeFrom="paragraph">
            <wp:posOffset>-2225040</wp:posOffset>
          </wp:positionV>
          <wp:extent cx="7559991" cy="1435763"/>
          <wp:effectExtent l="0" t="0" r="0" b="0"/>
          <wp:wrapNone/>
          <wp:docPr id="8" name="Elemento grafico 2" descr="Immagine che contiene schermata, Carattere, Elementi grafici, ner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Elemento grafico 2" descr="Immagine che contiene schermata, Carattere, Elementi grafici, ner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991" cy="1435763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14C82F5D" w14:textId="77777777" w:rsidR="00427B69" w:rsidRDefault="00427B69">
    <w:pPr>
      <w:pStyle w:val="Corpotesto"/>
      <w:spacing w:line="14" w:lineRule="auto"/>
      <w:rPr>
        <w:sz w:val="20"/>
      </w:rPr>
    </w:pPr>
  </w:p>
  <w:p w14:paraId="1803756A" w14:textId="77777777" w:rsidR="00427B69" w:rsidRDefault="00427B69">
    <w:pPr>
      <w:pStyle w:val="Corpotesto"/>
      <w:spacing w:line="14" w:lineRule="auto"/>
      <w:rPr>
        <w:sz w:val="20"/>
      </w:rPr>
    </w:pPr>
  </w:p>
  <w:p w14:paraId="692BCC4A" w14:textId="77777777" w:rsidR="00427B69" w:rsidRDefault="00427B69">
    <w:pPr>
      <w:pStyle w:val="Corpotesto"/>
      <w:spacing w:line="14" w:lineRule="auto"/>
      <w:rPr>
        <w:sz w:val="20"/>
      </w:rPr>
    </w:pPr>
  </w:p>
  <w:p w14:paraId="213CDB8F" w14:textId="77777777" w:rsidR="00427B69" w:rsidRDefault="00427B69">
    <w:pPr>
      <w:pStyle w:val="Corpotesto"/>
      <w:spacing w:line="14" w:lineRule="auto"/>
      <w:rPr>
        <w:sz w:val="20"/>
      </w:rPr>
    </w:pPr>
  </w:p>
  <w:p w14:paraId="72E2F723" w14:textId="77777777" w:rsidR="00427B69" w:rsidRDefault="00427B69">
    <w:pPr>
      <w:pStyle w:val="Corpotesto"/>
      <w:spacing w:line="14" w:lineRule="auto"/>
      <w:rPr>
        <w:sz w:val="20"/>
      </w:rPr>
    </w:pPr>
  </w:p>
  <w:p w14:paraId="32E42615" w14:textId="77777777" w:rsidR="00427B69" w:rsidRDefault="00427B69">
    <w:pPr>
      <w:pStyle w:val="Corpotesto"/>
      <w:spacing w:line="14" w:lineRule="auto"/>
      <w:rPr>
        <w:sz w:val="20"/>
      </w:rPr>
    </w:pPr>
  </w:p>
  <w:p w14:paraId="0E6B6C9B" w14:textId="77777777" w:rsidR="00427B69" w:rsidRDefault="00427B69">
    <w:pPr>
      <w:pStyle w:val="Corpotesto"/>
      <w:spacing w:line="14" w:lineRule="auto"/>
      <w:rPr>
        <w:sz w:val="20"/>
      </w:rPr>
    </w:pPr>
  </w:p>
  <w:p w14:paraId="02EF84E2" w14:textId="77777777" w:rsidR="00427B69" w:rsidRDefault="00427B69">
    <w:pPr>
      <w:pStyle w:val="Corpotesto"/>
      <w:spacing w:line="14" w:lineRule="auto"/>
      <w:rPr>
        <w:sz w:val="20"/>
      </w:rPr>
    </w:pPr>
  </w:p>
  <w:p w14:paraId="0338CEE4" w14:textId="77777777" w:rsidR="00427B69" w:rsidRDefault="00427B69">
    <w:pPr>
      <w:pStyle w:val="Corpotesto"/>
      <w:spacing w:line="14" w:lineRule="auto"/>
      <w:rPr>
        <w:sz w:val="20"/>
      </w:rPr>
    </w:pPr>
  </w:p>
  <w:p w14:paraId="1B7AB23A" w14:textId="77777777" w:rsidR="00427B69" w:rsidRDefault="00427B69">
    <w:pPr>
      <w:pStyle w:val="Corpotesto"/>
      <w:spacing w:line="14" w:lineRule="auto"/>
      <w:rPr>
        <w:sz w:val="20"/>
      </w:rPr>
    </w:pPr>
  </w:p>
  <w:p w14:paraId="165F1872" w14:textId="77777777" w:rsidR="00427B69" w:rsidRDefault="00427B69">
    <w:pPr>
      <w:pStyle w:val="Corpotesto"/>
      <w:spacing w:line="14" w:lineRule="auto"/>
      <w:rPr>
        <w:sz w:val="20"/>
      </w:rPr>
    </w:pPr>
  </w:p>
  <w:p w14:paraId="11935427" w14:textId="77777777" w:rsidR="00427B69" w:rsidRDefault="00427B69">
    <w:pPr>
      <w:pStyle w:val="Corpotesto"/>
      <w:spacing w:line="14" w:lineRule="auto"/>
      <w:rPr>
        <w:sz w:val="20"/>
      </w:rPr>
    </w:pPr>
  </w:p>
  <w:p w14:paraId="71EC9F50" w14:textId="77777777" w:rsidR="00427B69" w:rsidRDefault="00427B69">
    <w:pPr>
      <w:pStyle w:val="Corpotesto"/>
      <w:spacing w:line="14" w:lineRule="auto"/>
      <w:rPr>
        <w:sz w:val="20"/>
      </w:rPr>
    </w:pPr>
  </w:p>
  <w:p w14:paraId="6DD942F7" w14:textId="77777777" w:rsidR="00427B69" w:rsidRDefault="00427B69">
    <w:pPr>
      <w:pStyle w:val="Corpotesto"/>
      <w:spacing w:line="14" w:lineRule="auto"/>
      <w:rPr>
        <w:sz w:val="20"/>
      </w:rPr>
    </w:pPr>
  </w:p>
  <w:p w14:paraId="49CF4628" w14:textId="77777777" w:rsidR="00427B69" w:rsidRDefault="00427B69">
    <w:pPr>
      <w:pStyle w:val="Corpotesto"/>
      <w:spacing w:line="14" w:lineRule="auto"/>
      <w:rPr>
        <w:sz w:val="20"/>
      </w:rPr>
    </w:pPr>
  </w:p>
  <w:p w14:paraId="7394837B" w14:textId="77777777" w:rsidR="00427B69" w:rsidRDefault="00427B69">
    <w:pPr>
      <w:pStyle w:val="Corpotesto"/>
      <w:spacing w:line="14" w:lineRule="auto"/>
      <w:rPr>
        <w:sz w:val="20"/>
      </w:rPr>
    </w:pPr>
  </w:p>
  <w:p w14:paraId="3E34AA2F" w14:textId="77777777" w:rsidR="00427B69" w:rsidRDefault="00427B69">
    <w:pPr>
      <w:pStyle w:val="Corpotesto"/>
      <w:spacing w:line="14" w:lineRule="auto"/>
      <w:rPr>
        <w:sz w:val="20"/>
      </w:rPr>
    </w:pPr>
  </w:p>
  <w:p w14:paraId="74AFCA15" w14:textId="77777777" w:rsidR="00427B69" w:rsidRDefault="00427B69">
    <w:pPr>
      <w:pStyle w:val="Corpotesto"/>
      <w:spacing w:line="14" w:lineRule="auto"/>
      <w:rPr>
        <w:sz w:val="20"/>
      </w:rPr>
    </w:pPr>
  </w:p>
  <w:p w14:paraId="6EDE4882" w14:textId="77777777" w:rsidR="00427B69" w:rsidRDefault="00427B69">
    <w:pPr>
      <w:pStyle w:val="Corpotesto"/>
      <w:spacing w:line="14" w:lineRule="auto"/>
      <w:rPr>
        <w:sz w:val="20"/>
      </w:rPr>
    </w:pPr>
  </w:p>
  <w:p w14:paraId="2792A805" w14:textId="77777777" w:rsidR="00427B69" w:rsidRDefault="00427B69">
    <w:pPr>
      <w:pStyle w:val="Corpotesto"/>
      <w:spacing w:line="14" w:lineRule="auto"/>
      <w:rPr>
        <w:sz w:val="20"/>
      </w:rPr>
    </w:pPr>
  </w:p>
  <w:p w14:paraId="1E715B77" w14:textId="77777777" w:rsidR="00427B69" w:rsidRDefault="00427B69">
    <w:pPr>
      <w:pStyle w:val="Corpotesto"/>
      <w:spacing w:line="14" w:lineRule="auto"/>
      <w:rPr>
        <w:sz w:val="20"/>
      </w:rPr>
    </w:pPr>
  </w:p>
  <w:p w14:paraId="79512FEA" w14:textId="77777777" w:rsidR="00427B69" w:rsidRDefault="00427B69">
    <w:pPr>
      <w:pStyle w:val="Corpotesto"/>
      <w:spacing w:line="14" w:lineRule="auto"/>
      <w:rPr>
        <w:sz w:val="20"/>
      </w:rPr>
    </w:pPr>
  </w:p>
  <w:p w14:paraId="52A3C6D0" w14:textId="4DCA97F2" w:rsidR="00830AA1" w:rsidRDefault="000A1AB5">
    <w:pPr>
      <w:pStyle w:val="Corpotesto"/>
      <w:spacing w:line="14" w:lineRule="auto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D1F6E" w14:textId="77777777" w:rsidR="00830AA1" w:rsidRDefault="000A1AB5">
    <w:pPr>
      <w:pStyle w:val="Corpotesto"/>
      <w:spacing w:line="14" w:lineRule="auto"/>
      <w:rPr>
        <w:sz w:val="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04C24C" w14:textId="727B15D5" w:rsidR="00830AA1" w:rsidRDefault="000A1AB5">
    <w:pPr>
      <w:pStyle w:val="Corpotesto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333C7"/>
    <w:multiLevelType w:val="hybridMultilevel"/>
    <w:tmpl w:val="0BDA1C54"/>
    <w:lvl w:ilvl="0" w:tplc="4398AFA8">
      <w:start w:val="1"/>
      <w:numFmt w:val="decimal"/>
      <w:lvlText w:val="%1."/>
      <w:lvlJc w:val="left"/>
      <w:pPr>
        <w:ind w:left="1643" w:hanging="231"/>
        <w:jc w:val="left"/>
      </w:pPr>
      <w:rPr>
        <w:rFonts w:ascii="Arial" w:eastAsia="Arial" w:hAnsi="Arial" w:cs="Arial" w:hint="default"/>
        <w:b/>
        <w:bCs/>
        <w:color w:val="FFFFFF"/>
        <w:w w:val="82"/>
        <w:sz w:val="22"/>
        <w:szCs w:val="22"/>
        <w:shd w:val="clear" w:color="auto" w:fill="1D388E"/>
        <w:lang w:val="it-IT" w:eastAsia="en-US" w:bidi="ar-SA"/>
      </w:rPr>
    </w:lvl>
    <w:lvl w:ilvl="1" w:tplc="5F20BA98">
      <w:start w:val="1"/>
      <w:numFmt w:val="decimal"/>
      <w:lvlText w:val="%2)"/>
      <w:lvlJc w:val="left"/>
      <w:pPr>
        <w:ind w:left="2361" w:hanging="212"/>
        <w:jc w:val="left"/>
      </w:pPr>
      <w:rPr>
        <w:rFonts w:ascii="Arial" w:eastAsia="Arial" w:hAnsi="Arial" w:cs="Arial" w:hint="default"/>
        <w:b/>
        <w:bCs/>
        <w:spacing w:val="-1"/>
        <w:w w:val="82"/>
        <w:sz w:val="22"/>
        <w:szCs w:val="22"/>
        <w:lang w:val="it-IT" w:eastAsia="en-US" w:bidi="ar-SA"/>
      </w:rPr>
    </w:lvl>
    <w:lvl w:ilvl="2" w:tplc="EA6603AC">
      <w:numFmt w:val="bullet"/>
      <w:lvlText w:val="•"/>
      <w:lvlJc w:val="left"/>
      <w:pPr>
        <w:ind w:left="3280" w:hanging="212"/>
      </w:pPr>
      <w:rPr>
        <w:rFonts w:hint="default"/>
        <w:lang w:val="it-IT" w:eastAsia="en-US" w:bidi="ar-SA"/>
      </w:rPr>
    </w:lvl>
    <w:lvl w:ilvl="3" w:tplc="1562BDF4">
      <w:numFmt w:val="bullet"/>
      <w:lvlText w:val="•"/>
      <w:lvlJc w:val="left"/>
      <w:pPr>
        <w:ind w:left="4201" w:hanging="212"/>
      </w:pPr>
      <w:rPr>
        <w:rFonts w:hint="default"/>
        <w:lang w:val="it-IT" w:eastAsia="en-US" w:bidi="ar-SA"/>
      </w:rPr>
    </w:lvl>
    <w:lvl w:ilvl="4" w:tplc="B4188376">
      <w:numFmt w:val="bullet"/>
      <w:lvlText w:val="•"/>
      <w:lvlJc w:val="left"/>
      <w:pPr>
        <w:ind w:left="5122" w:hanging="212"/>
      </w:pPr>
      <w:rPr>
        <w:rFonts w:hint="default"/>
        <w:lang w:val="it-IT" w:eastAsia="en-US" w:bidi="ar-SA"/>
      </w:rPr>
    </w:lvl>
    <w:lvl w:ilvl="5" w:tplc="A88EF006">
      <w:numFmt w:val="bullet"/>
      <w:lvlText w:val="•"/>
      <w:lvlJc w:val="left"/>
      <w:pPr>
        <w:ind w:left="6042" w:hanging="212"/>
      </w:pPr>
      <w:rPr>
        <w:rFonts w:hint="default"/>
        <w:lang w:val="it-IT" w:eastAsia="en-US" w:bidi="ar-SA"/>
      </w:rPr>
    </w:lvl>
    <w:lvl w:ilvl="6" w:tplc="9FEE137A">
      <w:numFmt w:val="bullet"/>
      <w:lvlText w:val="•"/>
      <w:lvlJc w:val="left"/>
      <w:pPr>
        <w:ind w:left="6963" w:hanging="212"/>
      </w:pPr>
      <w:rPr>
        <w:rFonts w:hint="default"/>
        <w:lang w:val="it-IT" w:eastAsia="en-US" w:bidi="ar-SA"/>
      </w:rPr>
    </w:lvl>
    <w:lvl w:ilvl="7" w:tplc="9E107196">
      <w:numFmt w:val="bullet"/>
      <w:lvlText w:val="•"/>
      <w:lvlJc w:val="left"/>
      <w:pPr>
        <w:ind w:left="7884" w:hanging="212"/>
      </w:pPr>
      <w:rPr>
        <w:rFonts w:hint="default"/>
        <w:lang w:val="it-IT" w:eastAsia="en-US" w:bidi="ar-SA"/>
      </w:rPr>
    </w:lvl>
    <w:lvl w:ilvl="8" w:tplc="1E3A0B76">
      <w:numFmt w:val="bullet"/>
      <w:lvlText w:val="•"/>
      <w:lvlJc w:val="left"/>
      <w:pPr>
        <w:ind w:left="8804" w:hanging="212"/>
      </w:pPr>
      <w:rPr>
        <w:rFonts w:hint="default"/>
        <w:lang w:val="it-IT" w:eastAsia="en-US" w:bidi="ar-SA"/>
      </w:rPr>
    </w:lvl>
  </w:abstractNum>
  <w:abstractNum w:abstractNumId="1" w15:restartNumberingAfterBreak="0">
    <w:nsid w:val="43694E1D"/>
    <w:multiLevelType w:val="hybridMultilevel"/>
    <w:tmpl w:val="0A162A3C"/>
    <w:lvl w:ilvl="0" w:tplc="C0B0B99E">
      <w:numFmt w:val="bullet"/>
      <w:lvlText w:val=""/>
      <w:lvlJc w:val="left"/>
      <w:pPr>
        <w:ind w:left="2162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8A29380">
      <w:numFmt w:val="bullet"/>
      <w:lvlText w:val="-"/>
      <w:lvlJc w:val="left"/>
      <w:pPr>
        <w:ind w:left="2874" w:hanging="360"/>
      </w:pPr>
      <w:rPr>
        <w:rFonts w:ascii="Trebuchet MS" w:eastAsia="Trebuchet MS" w:hAnsi="Trebuchet MS" w:cs="Trebuchet MS" w:hint="default"/>
        <w:w w:val="100"/>
        <w:sz w:val="22"/>
        <w:szCs w:val="22"/>
        <w:lang w:val="it-IT" w:eastAsia="en-US" w:bidi="ar-SA"/>
      </w:rPr>
    </w:lvl>
    <w:lvl w:ilvl="2" w:tplc="004CD4D0">
      <w:numFmt w:val="bullet"/>
      <w:lvlText w:val="•"/>
      <w:lvlJc w:val="left"/>
      <w:pPr>
        <w:ind w:left="3742" w:hanging="360"/>
      </w:pPr>
      <w:rPr>
        <w:rFonts w:hint="default"/>
        <w:lang w:val="it-IT" w:eastAsia="en-US" w:bidi="ar-SA"/>
      </w:rPr>
    </w:lvl>
    <w:lvl w:ilvl="3" w:tplc="DE18C176">
      <w:numFmt w:val="bullet"/>
      <w:lvlText w:val="•"/>
      <w:lvlJc w:val="left"/>
      <w:pPr>
        <w:ind w:left="4605" w:hanging="360"/>
      </w:pPr>
      <w:rPr>
        <w:rFonts w:hint="default"/>
        <w:lang w:val="it-IT" w:eastAsia="en-US" w:bidi="ar-SA"/>
      </w:rPr>
    </w:lvl>
    <w:lvl w:ilvl="4" w:tplc="7CE0137A">
      <w:numFmt w:val="bullet"/>
      <w:lvlText w:val="•"/>
      <w:lvlJc w:val="left"/>
      <w:pPr>
        <w:ind w:left="5468" w:hanging="360"/>
      </w:pPr>
      <w:rPr>
        <w:rFonts w:hint="default"/>
        <w:lang w:val="it-IT" w:eastAsia="en-US" w:bidi="ar-SA"/>
      </w:rPr>
    </w:lvl>
    <w:lvl w:ilvl="5" w:tplc="7D92C0A6">
      <w:numFmt w:val="bullet"/>
      <w:lvlText w:val="•"/>
      <w:lvlJc w:val="left"/>
      <w:pPr>
        <w:ind w:left="6331" w:hanging="360"/>
      </w:pPr>
      <w:rPr>
        <w:rFonts w:hint="default"/>
        <w:lang w:val="it-IT" w:eastAsia="en-US" w:bidi="ar-SA"/>
      </w:rPr>
    </w:lvl>
    <w:lvl w:ilvl="6" w:tplc="3EC0AFAA">
      <w:numFmt w:val="bullet"/>
      <w:lvlText w:val="•"/>
      <w:lvlJc w:val="left"/>
      <w:pPr>
        <w:ind w:left="7194" w:hanging="360"/>
      </w:pPr>
      <w:rPr>
        <w:rFonts w:hint="default"/>
        <w:lang w:val="it-IT" w:eastAsia="en-US" w:bidi="ar-SA"/>
      </w:rPr>
    </w:lvl>
    <w:lvl w:ilvl="7" w:tplc="9E0EFE0C">
      <w:numFmt w:val="bullet"/>
      <w:lvlText w:val="•"/>
      <w:lvlJc w:val="left"/>
      <w:pPr>
        <w:ind w:left="8057" w:hanging="360"/>
      </w:pPr>
      <w:rPr>
        <w:rFonts w:hint="default"/>
        <w:lang w:val="it-IT" w:eastAsia="en-US" w:bidi="ar-SA"/>
      </w:rPr>
    </w:lvl>
    <w:lvl w:ilvl="8" w:tplc="A3046BB2">
      <w:numFmt w:val="bullet"/>
      <w:lvlText w:val="•"/>
      <w:lvlJc w:val="left"/>
      <w:pPr>
        <w:ind w:left="8920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68C10100"/>
    <w:multiLevelType w:val="hybridMultilevel"/>
    <w:tmpl w:val="1586F71C"/>
    <w:lvl w:ilvl="0" w:tplc="9D4636E6">
      <w:numFmt w:val="bullet"/>
      <w:lvlText w:val="•"/>
      <w:lvlJc w:val="left"/>
      <w:pPr>
        <w:ind w:left="2162" w:hanging="36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74543836">
      <w:numFmt w:val="bullet"/>
      <w:lvlText w:val="•"/>
      <w:lvlJc w:val="left"/>
      <w:pPr>
        <w:ind w:left="3008" w:hanging="360"/>
      </w:pPr>
      <w:rPr>
        <w:rFonts w:hint="default"/>
        <w:lang w:val="it-IT" w:eastAsia="en-US" w:bidi="ar-SA"/>
      </w:rPr>
    </w:lvl>
    <w:lvl w:ilvl="2" w:tplc="D368FE08">
      <w:numFmt w:val="bullet"/>
      <w:lvlText w:val="•"/>
      <w:lvlJc w:val="left"/>
      <w:pPr>
        <w:ind w:left="3857" w:hanging="360"/>
      </w:pPr>
      <w:rPr>
        <w:rFonts w:hint="default"/>
        <w:lang w:val="it-IT" w:eastAsia="en-US" w:bidi="ar-SA"/>
      </w:rPr>
    </w:lvl>
    <w:lvl w:ilvl="3" w:tplc="34424418">
      <w:numFmt w:val="bullet"/>
      <w:lvlText w:val="•"/>
      <w:lvlJc w:val="left"/>
      <w:pPr>
        <w:ind w:left="4705" w:hanging="360"/>
      </w:pPr>
      <w:rPr>
        <w:rFonts w:hint="default"/>
        <w:lang w:val="it-IT" w:eastAsia="en-US" w:bidi="ar-SA"/>
      </w:rPr>
    </w:lvl>
    <w:lvl w:ilvl="4" w:tplc="D63AE7A4">
      <w:numFmt w:val="bullet"/>
      <w:lvlText w:val="•"/>
      <w:lvlJc w:val="left"/>
      <w:pPr>
        <w:ind w:left="5554" w:hanging="360"/>
      </w:pPr>
      <w:rPr>
        <w:rFonts w:hint="default"/>
        <w:lang w:val="it-IT" w:eastAsia="en-US" w:bidi="ar-SA"/>
      </w:rPr>
    </w:lvl>
    <w:lvl w:ilvl="5" w:tplc="290625EE">
      <w:numFmt w:val="bullet"/>
      <w:lvlText w:val="•"/>
      <w:lvlJc w:val="left"/>
      <w:pPr>
        <w:ind w:left="6403" w:hanging="360"/>
      </w:pPr>
      <w:rPr>
        <w:rFonts w:hint="default"/>
        <w:lang w:val="it-IT" w:eastAsia="en-US" w:bidi="ar-SA"/>
      </w:rPr>
    </w:lvl>
    <w:lvl w:ilvl="6" w:tplc="9F88CAE0">
      <w:numFmt w:val="bullet"/>
      <w:lvlText w:val="•"/>
      <w:lvlJc w:val="left"/>
      <w:pPr>
        <w:ind w:left="7251" w:hanging="360"/>
      </w:pPr>
      <w:rPr>
        <w:rFonts w:hint="default"/>
        <w:lang w:val="it-IT" w:eastAsia="en-US" w:bidi="ar-SA"/>
      </w:rPr>
    </w:lvl>
    <w:lvl w:ilvl="7" w:tplc="9E9AFBCA">
      <w:numFmt w:val="bullet"/>
      <w:lvlText w:val="•"/>
      <w:lvlJc w:val="left"/>
      <w:pPr>
        <w:ind w:left="8100" w:hanging="360"/>
      </w:pPr>
      <w:rPr>
        <w:rFonts w:hint="default"/>
        <w:lang w:val="it-IT" w:eastAsia="en-US" w:bidi="ar-SA"/>
      </w:rPr>
    </w:lvl>
    <w:lvl w:ilvl="8" w:tplc="16D2CB2A">
      <w:numFmt w:val="bullet"/>
      <w:lvlText w:val="•"/>
      <w:lvlJc w:val="left"/>
      <w:pPr>
        <w:ind w:left="89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7B69"/>
    <w:rsid w:val="000A1AB5"/>
    <w:rsid w:val="001E0B9E"/>
    <w:rsid w:val="002945D8"/>
    <w:rsid w:val="00427B69"/>
    <w:rsid w:val="009525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B401FEB"/>
  <w15:chartTrackingRefBased/>
  <w15:docId w15:val="{4CDFC129-8B35-42A2-A96C-1740EDBAB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27B69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  <w:style w:type="paragraph" w:styleId="Titolo1">
    <w:name w:val="heading 1"/>
    <w:basedOn w:val="Normale"/>
    <w:link w:val="Titolo1Carattere"/>
    <w:uiPriority w:val="9"/>
    <w:qFormat/>
    <w:rsid w:val="00427B69"/>
    <w:pPr>
      <w:ind w:left="1442"/>
      <w:jc w:val="both"/>
      <w:outlineLvl w:val="0"/>
    </w:pPr>
    <w:rPr>
      <w:rFonts w:ascii="Arial" w:eastAsia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27B69"/>
    <w:rPr>
      <w:rFonts w:ascii="Arial" w:eastAsia="Arial" w:hAnsi="Arial" w:cs="Arial"/>
      <w:b/>
      <w:bCs/>
    </w:rPr>
  </w:style>
  <w:style w:type="paragraph" w:styleId="Corpotesto">
    <w:name w:val="Body Text"/>
    <w:basedOn w:val="Normale"/>
    <w:link w:val="CorpotestoCarattere"/>
    <w:uiPriority w:val="1"/>
    <w:qFormat/>
    <w:rsid w:val="00427B69"/>
  </w:style>
  <w:style w:type="character" w:customStyle="1" w:styleId="CorpotestoCarattere">
    <w:name w:val="Corpo testo Carattere"/>
    <w:basedOn w:val="Carpredefinitoparagrafo"/>
    <w:link w:val="Corpotesto"/>
    <w:uiPriority w:val="1"/>
    <w:rsid w:val="00427B69"/>
    <w:rPr>
      <w:rFonts w:ascii="Arial MT" w:eastAsia="Arial MT" w:hAnsi="Arial MT" w:cs="Arial MT"/>
    </w:rPr>
  </w:style>
  <w:style w:type="paragraph" w:styleId="Paragrafoelenco">
    <w:name w:val="List Paragraph"/>
    <w:basedOn w:val="Normale"/>
    <w:uiPriority w:val="1"/>
    <w:qFormat/>
    <w:rsid w:val="00427B69"/>
    <w:pPr>
      <w:ind w:left="2162" w:hanging="360"/>
    </w:pPr>
  </w:style>
  <w:style w:type="paragraph" w:styleId="Intestazione">
    <w:name w:val="header"/>
    <w:basedOn w:val="Normale"/>
    <w:link w:val="IntestazioneCarattere"/>
    <w:uiPriority w:val="99"/>
    <w:unhideWhenUsed/>
    <w:rsid w:val="00427B6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27B69"/>
    <w:rPr>
      <w:rFonts w:ascii="Arial MT" w:eastAsia="Arial MT" w:hAnsi="Arial MT" w:cs="Arial MT"/>
    </w:rPr>
  </w:style>
  <w:style w:type="paragraph" w:styleId="Pidipagina">
    <w:name w:val="footer"/>
    <w:basedOn w:val="Normale"/>
    <w:link w:val="PidipaginaCarattere"/>
    <w:uiPriority w:val="99"/>
    <w:unhideWhenUsed/>
    <w:rsid w:val="00427B6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27B69"/>
    <w:rPr>
      <w:rFonts w:ascii="Arial MT" w:eastAsia="Arial MT" w:hAnsi="Arial MT" w:cs="Arial MT"/>
    </w:rPr>
  </w:style>
  <w:style w:type="character" w:styleId="Collegamentoipertestuale">
    <w:name w:val="Hyperlink"/>
    <w:basedOn w:val="Carpredefinitoparagrafo"/>
    <w:uiPriority w:val="99"/>
    <w:unhideWhenUsed/>
    <w:rsid w:val="002945D8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945D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chieflending@pec.iccreabanca.it" TargetMode="Externa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1204</Words>
  <Characters>6866</Characters>
  <Application>Microsoft Office Word</Application>
  <DocSecurity>0</DocSecurity>
  <Lines>57</Lines>
  <Paragraphs>16</Paragraphs>
  <ScaleCrop>false</ScaleCrop>
  <Company/>
  <LinksUpToDate>false</LinksUpToDate>
  <CharactersWithSpaces>8054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Molari</dc:creator>
  <cp:keywords/>
  <dc:description/>
  <cp:lastModifiedBy>Lucia Molari</cp:lastModifiedBy>
  <cp:revision>3</cp:revision>
  <dcterms:created xsi:type="dcterms:W3CDTF">2024-05-23T10:51:00Z</dcterms:created>
  <dcterms:modified xsi:type="dcterms:W3CDTF">2024-05-23T11:10:00Z</dcterms:modified>
</cp:coreProperties>
</file>